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B031E32" wp14:editId="71AA50BC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60467E"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992A05" w:rsidRDefault="00992A05" w:rsidP="00992A05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lang w:eastAsia="zh-CN"/>
              </w:rPr>
              <w:t>Б1.О.15</w:t>
            </w:r>
          </w:p>
          <w:p w:rsidR="00775AED" w:rsidRPr="000A1895" w:rsidRDefault="00775AED" w:rsidP="00922DEC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663F23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B47267">
              <w:rPr>
                <w:b/>
                <w:sz w:val="28"/>
                <w:szCs w:val="28"/>
              </w:rPr>
              <w:t>ИСТОРИЯ ОТЕЧЕСТВЕННОЙ МУЗЫКИ</w:t>
            </w:r>
          </w:p>
          <w:p w:rsidR="00775AED" w:rsidRPr="00C8109C" w:rsidRDefault="00775AED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EA3CB1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B24B42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D87CA7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DC1E65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020294" w:rsidRDefault="00020294" w:rsidP="00663F23">
      <w:pPr>
        <w:tabs>
          <w:tab w:val="left" w:pos="708"/>
        </w:tabs>
        <w:ind w:left="426" w:hanging="426"/>
      </w:pPr>
    </w:p>
    <w:p w:rsidR="00020294" w:rsidRDefault="00020294" w:rsidP="00663F23">
      <w:pPr>
        <w:tabs>
          <w:tab w:val="left" w:pos="708"/>
        </w:tabs>
        <w:ind w:left="426" w:hanging="426"/>
      </w:pPr>
    </w:p>
    <w:p w:rsidR="00992A05" w:rsidRDefault="00992A05">
      <w:pPr>
        <w:spacing w:after="200" w:line="276" w:lineRule="auto"/>
      </w:pPr>
      <w:r>
        <w:br w:type="page"/>
      </w:r>
    </w:p>
    <w:p w:rsidR="00020294" w:rsidRDefault="00020294" w:rsidP="00020294">
      <w:pPr>
        <w:tabs>
          <w:tab w:val="left" w:pos="708"/>
        </w:tabs>
        <w:ind w:left="426" w:hanging="426"/>
        <w:jc w:val="center"/>
      </w:pPr>
      <w:bookmarkStart w:id="0" w:name="_GoBack"/>
      <w:bookmarkEnd w:id="0"/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020294" w:rsidRPr="00B47267" w:rsidTr="00B33ABC">
        <w:tc>
          <w:tcPr>
            <w:tcW w:w="1908" w:type="pct"/>
            <w:gridSpan w:val="3"/>
          </w:tcPr>
          <w:p w:rsidR="00020294" w:rsidRPr="00020294" w:rsidRDefault="00020294" w:rsidP="00020294">
            <w:pPr>
              <w:rPr>
                <w:lang w:eastAsia="zh-CN"/>
              </w:rPr>
            </w:pPr>
            <w:r>
              <w:rPr>
                <w:lang w:eastAsia="zh-CN"/>
              </w:rPr>
              <w:t>Фонд оценочных средств по дисциплине</w:t>
            </w:r>
          </w:p>
        </w:tc>
        <w:tc>
          <w:tcPr>
            <w:tcW w:w="3092" w:type="pct"/>
          </w:tcPr>
          <w:p w:rsidR="00020294" w:rsidRPr="00B47267" w:rsidRDefault="00020294" w:rsidP="00B33ABC">
            <w:pPr>
              <w:spacing w:line="276" w:lineRule="auto"/>
              <w:jc w:val="center"/>
              <w:rPr>
                <w:u w:val="single"/>
                <w:lang w:eastAsia="zh-CN"/>
              </w:rPr>
            </w:pPr>
            <w:r w:rsidRPr="00B47267">
              <w:rPr>
                <w:b/>
                <w:sz w:val="28"/>
                <w:szCs w:val="28"/>
              </w:rPr>
              <w:t>ИСТОРИЯ ОТЕЧЕСТВЕННОЙ МУЗЫКИ</w:t>
            </w:r>
          </w:p>
        </w:tc>
      </w:tr>
      <w:tr w:rsidR="00020294" w:rsidRPr="00B47267" w:rsidTr="00B33ABC">
        <w:tc>
          <w:tcPr>
            <w:tcW w:w="1908" w:type="pct"/>
            <w:gridSpan w:val="3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092" w:type="pct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020294" w:rsidRPr="00B47267" w:rsidTr="00B33ABC">
        <w:tc>
          <w:tcPr>
            <w:tcW w:w="1908" w:type="pct"/>
            <w:gridSpan w:val="3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  <w:r w:rsidRPr="00B47267">
              <w:rPr>
                <w:lang w:eastAsia="zh-CN"/>
              </w:rPr>
              <w:lastRenderedPageBreak/>
              <w:t xml:space="preserve">Разработан в соответствии </w:t>
            </w:r>
          </w:p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  <w:r w:rsidRPr="00B47267">
              <w:rPr>
                <w:lang w:eastAsia="zh-CN"/>
              </w:rPr>
              <w:t>с требованиями ФГОС ВО:</w:t>
            </w:r>
          </w:p>
          <w:p w:rsidR="00020294" w:rsidRPr="00B47267" w:rsidRDefault="00020294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020294" w:rsidRPr="00B47267" w:rsidRDefault="00EA3CB1" w:rsidP="00B33ABC">
            <w:pPr>
              <w:spacing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020294" w:rsidRPr="00B47267">
              <w:rPr>
                <w:b/>
                <w:lang w:eastAsia="zh-CN"/>
              </w:rPr>
              <w:t xml:space="preserve"> </w:t>
            </w:r>
            <w:r w:rsidR="00B24B42">
              <w:rPr>
                <w:lang w:eastAsia="zh-CN"/>
              </w:rPr>
              <w:t>«Дирижирование»</w:t>
            </w:r>
            <w:r w:rsidR="00020294" w:rsidRPr="00B47267">
              <w:rPr>
                <w:lang w:eastAsia="zh-CN"/>
              </w:rPr>
              <w:t xml:space="preserve"> профиль </w:t>
            </w:r>
            <w:r w:rsidR="00D87CA7">
              <w:rPr>
                <w:lang w:eastAsia="zh-CN"/>
              </w:rPr>
              <w:t>«Дирижирование оркестром народных инструментов»</w:t>
            </w:r>
            <w:r w:rsidR="00020294" w:rsidRPr="00B47267">
              <w:rPr>
                <w:lang w:eastAsia="zh-CN"/>
              </w:rPr>
              <w:t xml:space="preserve"> </w:t>
            </w:r>
          </w:p>
        </w:tc>
      </w:tr>
      <w:tr w:rsidR="00020294" w:rsidRPr="00B47267" w:rsidTr="00B33ABC">
        <w:trPr>
          <w:trHeight w:val="339"/>
        </w:trPr>
        <w:tc>
          <w:tcPr>
            <w:tcW w:w="5000" w:type="pct"/>
            <w:gridSpan w:val="4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020294" w:rsidRPr="00B47267" w:rsidTr="00B33ABC">
        <w:trPr>
          <w:trHeight w:val="339"/>
        </w:trPr>
        <w:tc>
          <w:tcPr>
            <w:tcW w:w="5000" w:type="pct"/>
            <w:gridSpan w:val="4"/>
          </w:tcPr>
          <w:p w:rsidR="00020294" w:rsidRPr="00B47267" w:rsidRDefault="00020294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B47267">
              <w:rPr>
                <w:lang w:eastAsia="zh-CN"/>
              </w:rPr>
              <w:t>(</w:t>
            </w:r>
            <w:r w:rsidR="002F5CBC">
              <w:rPr>
                <w:lang w:eastAsia="zh-CN"/>
              </w:rPr>
              <w:t>приказ № 660 Минобрнауки России от 14 июля 2017 г.</w:t>
            </w:r>
            <w:r w:rsidRPr="00B47267">
              <w:rPr>
                <w:lang w:eastAsia="zh-CN"/>
              </w:rPr>
              <w:t>)</w:t>
            </w:r>
          </w:p>
        </w:tc>
      </w:tr>
      <w:tr w:rsidR="00020294" w:rsidRPr="00B47267" w:rsidTr="00B33ABC">
        <w:tc>
          <w:tcPr>
            <w:tcW w:w="968" w:type="pct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020294" w:rsidRPr="00B47267" w:rsidTr="00B33ABC">
        <w:tc>
          <w:tcPr>
            <w:tcW w:w="968" w:type="pct"/>
          </w:tcPr>
          <w:p w:rsidR="00020294" w:rsidRPr="00B47267" w:rsidRDefault="00020294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 w:rsidRPr="00B47267">
              <w:rPr>
                <w:lang w:eastAsia="zh-CN"/>
              </w:rPr>
              <w:t xml:space="preserve">Составитель(и): </w:t>
            </w:r>
          </w:p>
        </w:tc>
        <w:tc>
          <w:tcPr>
            <w:tcW w:w="4032" w:type="pct"/>
            <w:gridSpan w:val="3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020294" w:rsidRPr="00B47267" w:rsidTr="00B33ABC">
        <w:tc>
          <w:tcPr>
            <w:tcW w:w="968" w:type="pct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020294" w:rsidRPr="00C8677A" w:rsidRDefault="00020294" w:rsidP="00B33ABC">
            <w:pPr>
              <w:spacing w:line="276" w:lineRule="auto"/>
              <w:rPr>
                <w:lang w:eastAsia="zh-CN"/>
              </w:rPr>
            </w:pPr>
            <w:r w:rsidRPr="00C8677A">
              <w:rPr>
                <w:lang w:eastAsia="zh-CN"/>
              </w:rPr>
              <w:t>Кандидат педагогических наук, заслуженный работник культуры РФ,   профессор кафедры теории и истории музыки ФМИ МГИК</w:t>
            </w:r>
          </w:p>
        </w:tc>
      </w:tr>
      <w:tr w:rsidR="00020294" w:rsidRPr="00B47267" w:rsidTr="00B33ABC">
        <w:trPr>
          <w:trHeight w:val="209"/>
        </w:trPr>
        <w:tc>
          <w:tcPr>
            <w:tcW w:w="968" w:type="pct"/>
          </w:tcPr>
          <w:p w:rsidR="00020294" w:rsidRPr="00B47267" w:rsidRDefault="00020294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020294" w:rsidRPr="00C8677A" w:rsidRDefault="00020294" w:rsidP="00B33ABC">
            <w:pPr>
              <w:spacing w:line="276" w:lineRule="auto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Сидорова М.Б.</w:t>
            </w:r>
          </w:p>
        </w:tc>
      </w:tr>
      <w:tr w:rsidR="00020294" w:rsidRPr="00B47267" w:rsidTr="00B33ABC">
        <w:tc>
          <w:tcPr>
            <w:tcW w:w="968" w:type="pct"/>
          </w:tcPr>
          <w:p w:rsidR="00020294" w:rsidRPr="00B47267" w:rsidRDefault="00020294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020294" w:rsidRPr="00B47267" w:rsidRDefault="00020294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020294" w:rsidRPr="00B47267" w:rsidTr="00B33ABC">
        <w:tc>
          <w:tcPr>
            <w:tcW w:w="5000" w:type="pct"/>
            <w:gridSpan w:val="4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020294" w:rsidRPr="00B47267" w:rsidTr="00B33ABC">
        <w:tc>
          <w:tcPr>
            <w:tcW w:w="5000" w:type="pct"/>
            <w:gridSpan w:val="4"/>
          </w:tcPr>
          <w:p w:rsidR="00020294" w:rsidRPr="00B47267" w:rsidRDefault="00020294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020294" w:rsidRPr="00B47267" w:rsidTr="00B33ABC">
        <w:tc>
          <w:tcPr>
            <w:tcW w:w="1760" w:type="pct"/>
            <w:gridSpan w:val="2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020294" w:rsidRPr="00B47267" w:rsidRDefault="00020294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020294" w:rsidRPr="00B47267" w:rsidTr="00B33ABC">
        <w:tc>
          <w:tcPr>
            <w:tcW w:w="1760" w:type="pct"/>
            <w:gridSpan w:val="2"/>
          </w:tcPr>
          <w:p w:rsidR="00020294" w:rsidRPr="00B47267" w:rsidRDefault="00020294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020294" w:rsidRPr="00B47267" w:rsidRDefault="00020294" w:rsidP="00B33AB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020294" w:rsidRDefault="00020294">
      <w:pPr>
        <w:spacing w:after="200" w:line="276" w:lineRule="auto"/>
      </w:pPr>
      <w:r>
        <w:br w:type="page"/>
      </w:r>
    </w:p>
    <w:p w:rsidR="00663F23" w:rsidRDefault="00663F23" w:rsidP="00663F23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663F23" w:rsidRDefault="00663F23" w:rsidP="00663F23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</w:t>
      </w:r>
    </w:p>
    <w:p w:rsidR="00663F23" w:rsidRDefault="00663F23" w:rsidP="00663F23">
      <w:pPr>
        <w:tabs>
          <w:tab w:val="left" w:pos="708"/>
        </w:tabs>
        <w:ind w:left="426" w:hanging="426"/>
        <w:jc w:val="center"/>
        <w:rPr>
          <w:b/>
          <w:bCs/>
        </w:rPr>
      </w:pPr>
    </w:p>
    <w:p w:rsidR="00663F23" w:rsidRPr="0003163E" w:rsidRDefault="00663F23" w:rsidP="00663F23">
      <w:pPr>
        <w:spacing w:line="276" w:lineRule="auto"/>
        <w:ind w:firstLine="709"/>
        <w:jc w:val="both"/>
        <w:rPr>
          <w:b/>
          <w:bCs/>
          <w:lang w:eastAsia="zh-CN"/>
        </w:rPr>
      </w:pPr>
      <w:r w:rsidRPr="0003163E">
        <w:rPr>
          <w:b/>
          <w:bCs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663F23" w:rsidRPr="0003163E" w:rsidRDefault="00663F23" w:rsidP="00663F23">
      <w:pPr>
        <w:spacing w:line="276" w:lineRule="auto"/>
        <w:jc w:val="both"/>
        <w:rPr>
          <w:bCs/>
          <w:sz w:val="22"/>
          <w:szCs w:val="22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663F23" w:rsidRPr="00B47267" w:rsidTr="002A280A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F23" w:rsidRPr="00B47267" w:rsidRDefault="00663F23" w:rsidP="002A280A">
            <w:pPr>
              <w:rPr>
                <w:b/>
                <w:bCs/>
                <w:color w:val="000000"/>
                <w:szCs w:val="28"/>
              </w:rPr>
            </w:pPr>
            <w:r w:rsidRPr="00B47267">
              <w:rPr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F23" w:rsidRPr="00B47267" w:rsidRDefault="00663F23" w:rsidP="002A280A">
            <w:pPr>
              <w:rPr>
                <w:color w:val="000000"/>
                <w:szCs w:val="28"/>
              </w:rPr>
            </w:pPr>
            <w:r w:rsidRPr="00B47267">
              <w:rPr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  <w:tr w:rsidR="00663F23" w:rsidRPr="00B47267" w:rsidTr="002A280A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F23" w:rsidRPr="00B47267" w:rsidRDefault="00663F23" w:rsidP="002A280A">
            <w:pPr>
              <w:rPr>
                <w:b/>
                <w:bCs/>
                <w:color w:val="000000"/>
                <w:szCs w:val="28"/>
              </w:rPr>
            </w:pPr>
            <w:r w:rsidRPr="00B47267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3F23" w:rsidRPr="00B47267" w:rsidRDefault="00663F23" w:rsidP="002A280A">
            <w:pPr>
              <w:rPr>
                <w:color w:val="000000"/>
                <w:szCs w:val="28"/>
              </w:rPr>
            </w:pPr>
            <w:r w:rsidRPr="00B47267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</w:tbl>
    <w:p w:rsidR="00663F23" w:rsidRPr="0003163E" w:rsidRDefault="00663F23" w:rsidP="00663F23">
      <w:pPr>
        <w:spacing w:line="276" w:lineRule="auto"/>
        <w:jc w:val="both"/>
        <w:rPr>
          <w:bCs/>
          <w:lang w:eastAsia="zh-CN"/>
        </w:rPr>
      </w:pPr>
    </w:p>
    <w:p w:rsidR="00663F23" w:rsidRPr="0003163E" w:rsidRDefault="00663F23" w:rsidP="00663F23">
      <w:pPr>
        <w:spacing w:line="276" w:lineRule="auto"/>
        <w:jc w:val="both"/>
        <w:rPr>
          <w:lang w:eastAsia="zh-CN"/>
        </w:rPr>
      </w:pPr>
      <w:r w:rsidRPr="0003163E">
        <w:rPr>
          <w:b/>
          <w:i/>
          <w:lang w:eastAsia="zh-CN"/>
        </w:rPr>
        <w:t>Перечень планируемых результатов обучения по дисциплине</w:t>
      </w:r>
      <w:r w:rsidRPr="0003163E">
        <w:rPr>
          <w:lang w:eastAsia="zh-CN"/>
        </w:rPr>
        <w:t>, соотнесенные с планируемыми результатами освоения образовательной программы:</w:t>
      </w:r>
    </w:p>
    <w:p w:rsidR="00663F23" w:rsidRDefault="00663F23" w:rsidP="00663F23">
      <w:pPr>
        <w:spacing w:line="276" w:lineRule="auto"/>
        <w:jc w:val="both"/>
        <w:rPr>
          <w:lang w:eastAsia="zh-CN"/>
        </w:rPr>
      </w:pPr>
      <w:r w:rsidRPr="0003163E">
        <w:rPr>
          <w:lang w:eastAsia="zh-CN"/>
        </w:rPr>
        <w:t xml:space="preserve">                                                                                                                                         Таблица 1</w:t>
      </w:r>
    </w:p>
    <w:p w:rsidR="00663F23" w:rsidRPr="0003163E" w:rsidRDefault="00663F23" w:rsidP="00663F23">
      <w:pPr>
        <w:spacing w:line="276" w:lineRule="auto"/>
        <w:jc w:val="both"/>
        <w:rPr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6"/>
        <w:gridCol w:w="2883"/>
        <w:gridCol w:w="4881"/>
      </w:tblGrid>
      <w:tr w:rsidR="00663F23" w:rsidRPr="00B47267" w:rsidTr="002A280A">
        <w:tc>
          <w:tcPr>
            <w:tcW w:w="735" w:type="pct"/>
            <w:shd w:val="clear" w:color="000000" w:fill="D9D9D9"/>
            <w:hideMark/>
          </w:tcPr>
          <w:p w:rsidR="00663F23" w:rsidRPr="00B47267" w:rsidRDefault="00663F23" w:rsidP="002A280A">
            <w:pPr>
              <w:jc w:val="center"/>
              <w:rPr>
                <w:b/>
                <w:bCs/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11" w:type="pct"/>
            <w:shd w:val="clear" w:color="000000" w:fill="D9D9D9"/>
            <w:hideMark/>
          </w:tcPr>
          <w:p w:rsidR="00663F23" w:rsidRPr="00B47267" w:rsidRDefault="00663F23" w:rsidP="002A280A">
            <w:pPr>
              <w:jc w:val="center"/>
              <w:rPr>
                <w:b/>
                <w:bCs/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Индикаторы достижения</w:t>
            </w:r>
            <w:r w:rsidRPr="00B47267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2654" w:type="pct"/>
            <w:shd w:val="clear" w:color="000000" w:fill="D9D9D9"/>
            <w:hideMark/>
          </w:tcPr>
          <w:p w:rsidR="00663F23" w:rsidRPr="00B47267" w:rsidRDefault="00663F23" w:rsidP="002A280A">
            <w:pPr>
              <w:jc w:val="center"/>
              <w:rPr>
                <w:b/>
                <w:bCs/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663F23" w:rsidRPr="00B47267" w:rsidTr="002A280A">
        <w:tc>
          <w:tcPr>
            <w:tcW w:w="735" w:type="pct"/>
            <w:vMerge w:val="restar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УК-5</w:t>
            </w:r>
            <w:r w:rsidRPr="00B47267">
              <w:rPr>
                <w:color w:val="000000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color w:val="000000"/>
              </w:rPr>
              <w:t xml:space="preserve">УК-5.1 </w:t>
            </w:r>
            <w:r w:rsidRPr="00B47267">
              <w:rPr>
                <w:color w:val="000000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B47267">
              <w:rPr>
                <w:color w:val="000000"/>
              </w:rPr>
              <w:br/>
            </w:r>
            <w:r w:rsidRPr="00B47267">
              <w:rPr>
                <w:color w:val="000000"/>
              </w:rPr>
              <w:br/>
              <w:t xml:space="preserve">УК-5.2 </w:t>
            </w:r>
            <w:r w:rsidRPr="00B47267">
              <w:rPr>
                <w:color w:val="000000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B47267">
              <w:rPr>
                <w:color w:val="000000"/>
              </w:rPr>
              <w:br/>
            </w:r>
            <w:r w:rsidRPr="00B47267">
              <w:rPr>
                <w:color w:val="000000"/>
              </w:rPr>
              <w:br/>
              <w:t xml:space="preserve">УК-5.3 </w:t>
            </w:r>
            <w:r w:rsidRPr="00B47267">
              <w:rPr>
                <w:color w:val="000000"/>
              </w:rPr>
              <w:br/>
              <w:t xml:space="preserve"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</w:t>
            </w:r>
            <w:r w:rsidRPr="00B47267">
              <w:rPr>
                <w:color w:val="000000"/>
              </w:rPr>
              <w:lastRenderedPageBreak/>
              <w:t>этапов исторического развития России</w:t>
            </w:r>
            <w:r w:rsidRPr="00B47267">
              <w:rPr>
                <w:color w:val="000000"/>
              </w:rPr>
              <w:br/>
            </w:r>
            <w:r w:rsidRPr="00B47267">
              <w:rPr>
                <w:color w:val="000000"/>
              </w:rPr>
              <w:br/>
              <w:t xml:space="preserve">УК-5.4 </w:t>
            </w:r>
            <w:r w:rsidRPr="00B47267">
              <w:rPr>
                <w:color w:val="000000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54" w:type="pc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lastRenderedPageBreak/>
              <w:t>Знать:</w:t>
            </w:r>
            <w:r w:rsidRPr="00B47267">
              <w:rPr>
                <w:color w:val="000000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B47267">
              <w:rPr>
                <w:color w:val="000000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B47267">
              <w:rPr>
                <w:color w:val="000000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B47267">
              <w:rPr>
                <w:color w:val="000000"/>
              </w:rPr>
              <w:br/>
              <w:t>– обычаи, этикет, социальные стереотипы, историю и культуру других стран;</w:t>
            </w:r>
            <w:r w:rsidRPr="00B47267">
              <w:rPr>
                <w:color w:val="000000"/>
              </w:rPr>
              <w:br/>
              <w:t>– исторические этапы в развитии национальных культур;</w:t>
            </w:r>
            <w:r w:rsidRPr="00B47267">
              <w:rPr>
                <w:color w:val="000000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B47267">
              <w:rPr>
                <w:color w:val="000000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663F23" w:rsidRPr="00B47267" w:rsidTr="002A280A">
        <w:tc>
          <w:tcPr>
            <w:tcW w:w="735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Уметь:</w:t>
            </w:r>
            <w:r w:rsidRPr="00B47267">
              <w:rPr>
                <w:color w:val="000000"/>
              </w:rPr>
              <w:br/>
              <w:t>– адекватно оценивать межкультурные диалоги в современном обществе;</w:t>
            </w:r>
            <w:r w:rsidRPr="00B47267">
              <w:rPr>
                <w:color w:val="000000"/>
              </w:rPr>
              <w:br/>
              <w:t>– соотносить современное состояние культуры с ее историей;</w:t>
            </w:r>
            <w:r w:rsidRPr="00B47267">
              <w:rPr>
                <w:color w:val="000000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B47267">
              <w:rPr>
                <w:color w:val="000000"/>
              </w:rPr>
              <w:br/>
              <w:t xml:space="preserve">– находить и использовать необходимую для </w:t>
            </w:r>
            <w:r w:rsidRPr="00B47267">
              <w:rPr>
                <w:color w:val="000000"/>
              </w:rPr>
              <w:lastRenderedPageBreak/>
              <w:t>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B47267">
              <w:rPr>
                <w:color w:val="000000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B47267">
              <w:rPr>
                <w:color w:val="000000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B47267">
              <w:rPr>
                <w:color w:val="000000"/>
              </w:rPr>
              <w:br/>
              <w:t>– работать с разноплановыми историческими источниками;</w:t>
            </w:r>
            <w:r w:rsidRPr="00B47267">
              <w:rPr>
                <w:color w:val="000000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B47267">
              <w:rPr>
                <w:color w:val="000000"/>
              </w:rPr>
              <w:br/>
              <w:t>– адекватно реализовать свои коммуникативные намерения в контексте толерантности;</w:t>
            </w:r>
            <w:r w:rsidRPr="00B47267">
              <w:rPr>
                <w:color w:val="000000"/>
              </w:rPr>
              <w:br/>
              <w:t>– находить и использовать</w:t>
            </w:r>
            <w:r w:rsidRPr="00B47267">
              <w:rPr>
                <w:color w:val="000000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B47267">
              <w:rPr>
                <w:color w:val="000000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663F23" w:rsidRPr="00B47267" w:rsidTr="002A280A">
        <w:tc>
          <w:tcPr>
            <w:tcW w:w="735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Владеть:</w:t>
            </w:r>
            <w:r w:rsidRPr="00B47267">
              <w:rPr>
                <w:color w:val="000000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B47267">
              <w:rPr>
                <w:color w:val="000000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B47267">
              <w:rPr>
                <w:color w:val="000000"/>
              </w:rPr>
              <w:br/>
              <w:t>– речевым этикетом межкультурной коммуникации;</w:t>
            </w:r>
            <w:r w:rsidRPr="00B47267">
              <w:rPr>
                <w:color w:val="000000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  <w:tr w:rsidR="00663F23" w:rsidRPr="00B47267" w:rsidTr="002A280A">
        <w:tc>
          <w:tcPr>
            <w:tcW w:w="735" w:type="pct"/>
            <w:vMerge w:val="restar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ОПК-1</w:t>
            </w:r>
            <w:r w:rsidRPr="00B47267">
              <w:rPr>
                <w:color w:val="000000"/>
              </w:rPr>
              <w:br/>
              <w:t xml:space="preserve">Способен понимать специфику музыкальной формы и музыкального </w:t>
            </w:r>
            <w:r w:rsidRPr="00B47267">
              <w:rPr>
                <w:color w:val="000000"/>
              </w:rPr>
              <w:lastRenderedPageBreak/>
              <w:t>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11" w:type="pct"/>
            <w:vMerge w:val="restar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color w:val="000000"/>
              </w:rPr>
              <w:lastRenderedPageBreak/>
              <w:t xml:space="preserve">ОПК-1.1 </w:t>
            </w:r>
            <w:r w:rsidRPr="00B47267">
              <w:rPr>
                <w:color w:val="000000"/>
              </w:rPr>
              <w:br/>
              <w:t xml:space="preserve">Сопоставляет стили и жанры музыкальных произведений с историческими событиями и этапами развития музыкального </w:t>
            </w:r>
            <w:r w:rsidRPr="00B47267">
              <w:rPr>
                <w:color w:val="000000"/>
              </w:rPr>
              <w:lastRenderedPageBreak/>
              <w:t>искусства</w:t>
            </w:r>
            <w:r w:rsidRPr="00B47267">
              <w:rPr>
                <w:color w:val="000000"/>
              </w:rPr>
              <w:br/>
            </w:r>
            <w:r w:rsidRPr="00B47267">
              <w:rPr>
                <w:color w:val="000000"/>
              </w:rPr>
              <w:br/>
              <w:t xml:space="preserve">ОПК-1.2 </w:t>
            </w:r>
            <w:r w:rsidRPr="00B47267">
              <w:rPr>
                <w:color w:val="000000"/>
              </w:rPr>
              <w:br/>
              <w:t>Сопоставляет творчество выдающихся композиторов с периодами развития музыкального искусства</w:t>
            </w:r>
            <w:r w:rsidRPr="00B47267">
              <w:rPr>
                <w:color w:val="000000"/>
              </w:rPr>
              <w:br/>
            </w:r>
            <w:r w:rsidRPr="00B47267">
              <w:rPr>
                <w:color w:val="000000"/>
              </w:rPr>
              <w:br/>
              <w:t xml:space="preserve">ОПК-1.3 </w:t>
            </w:r>
            <w:r w:rsidRPr="00B47267">
              <w:rPr>
                <w:color w:val="000000"/>
              </w:rPr>
              <w:br/>
              <w:t>Проводит анализ музыкального произведения, выявляя его жанрово-стилистическую основу, форму, тональный план, технику композиции</w:t>
            </w:r>
          </w:p>
        </w:tc>
        <w:tc>
          <w:tcPr>
            <w:tcW w:w="2654" w:type="pc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lastRenderedPageBreak/>
              <w:t>Знать:</w:t>
            </w:r>
            <w:r w:rsidRPr="00B47267">
              <w:rPr>
                <w:b/>
                <w:bCs/>
                <w:color w:val="000000"/>
              </w:rPr>
              <w:br/>
            </w:r>
            <w:r w:rsidRPr="00B47267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B47267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B47267">
              <w:rPr>
                <w:color w:val="000000"/>
              </w:rPr>
              <w:br/>
              <w:t>– жанры и стили инструментальной, вокальной музыки;</w:t>
            </w:r>
            <w:r w:rsidRPr="00B47267">
              <w:rPr>
                <w:color w:val="000000"/>
              </w:rPr>
              <w:br/>
            </w:r>
            <w:r w:rsidRPr="00B47267">
              <w:rPr>
                <w:color w:val="000000"/>
              </w:rPr>
              <w:lastRenderedPageBreak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B47267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B47267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B47267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B47267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B47267">
              <w:rPr>
                <w:color w:val="000000"/>
              </w:rPr>
              <w:br/>
              <w:t>– основные принципы связи гармонии и формы;</w:t>
            </w:r>
            <w:r w:rsidRPr="00B47267">
              <w:rPr>
                <w:color w:val="000000"/>
              </w:rPr>
              <w:br/>
              <w:t>– техники композиции в музыке ХХ-XХI вв.</w:t>
            </w:r>
            <w:r w:rsidRPr="00B47267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663F23" w:rsidRPr="00B47267" w:rsidTr="002A280A">
        <w:tc>
          <w:tcPr>
            <w:tcW w:w="735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Уметь:</w:t>
            </w:r>
            <w:r w:rsidRPr="00B47267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B47267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B47267">
              <w:rPr>
                <w:color w:val="000000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B47267">
              <w:rPr>
                <w:color w:val="000000"/>
              </w:rPr>
              <w:br/>
              <w:t>– выявлять жанрово-стилевые особенности</w:t>
            </w:r>
            <w:r w:rsidRPr="00B47267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B47267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B47267">
              <w:rPr>
                <w:color w:val="000000"/>
              </w:rPr>
              <w:br/>
              <w:t>– самостоятельно гармонизовать мелодию;</w:t>
            </w:r>
            <w:r w:rsidRPr="00B47267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B47267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B47267">
              <w:rPr>
                <w:color w:val="000000"/>
              </w:rPr>
              <w:br/>
              <w:t>– расшифровывать генерал-бас;</w:t>
            </w:r>
            <w:r w:rsidRPr="00B47267">
              <w:rPr>
                <w:color w:val="000000"/>
              </w:rPr>
              <w:br/>
              <w:t xml:space="preserve">– производить фактурный анализ сочинения с целью определения его жанровой и </w:t>
            </w:r>
            <w:r w:rsidRPr="00B47267">
              <w:rPr>
                <w:color w:val="000000"/>
              </w:rPr>
              <w:lastRenderedPageBreak/>
              <w:t>стилевой принадлежности;</w:t>
            </w:r>
          </w:p>
        </w:tc>
      </w:tr>
      <w:tr w:rsidR="00663F23" w:rsidRPr="00B47267" w:rsidTr="002A280A">
        <w:tc>
          <w:tcPr>
            <w:tcW w:w="735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1611" w:type="pct"/>
            <w:vMerge/>
            <w:vAlign w:val="center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</w:p>
        </w:tc>
        <w:tc>
          <w:tcPr>
            <w:tcW w:w="2654" w:type="pct"/>
            <w:shd w:val="clear" w:color="auto" w:fill="auto"/>
            <w:hideMark/>
          </w:tcPr>
          <w:p w:rsidR="00663F23" w:rsidRPr="00B47267" w:rsidRDefault="00663F23" w:rsidP="002A280A">
            <w:pPr>
              <w:rPr>
                <w:color w:val="000000"/>
              </w:rPr>
            </w:pPr>
            <w:r w:rsidRPr="00B47267">
              <w:rPr>
                <w:b/>
                <w:bCs/>
                <w:color w:val="000000"/>
              </w:rPr>
              <w:t>Владеть:</w:t>
            </w:r>
            <w:r w:rsidRPr="00B47267">
              <w:rPr>
                <w:color w:val="000000"/>
              </w:rPr>
              <w:br/>
              <w:t>– профессиональной терминолексикой;</w:t>
            </w:r>
            <w:r w:rsidRPr="00B47267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B47267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B47267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B47267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</w:tbl>
    <w:p w:rsidR="00663F23" w:rsidRDefault="00663F23" w:rsidP="00663F23">
      <w:pPr>
        <w:tabs>
          <w:tab w:val="left" w:pos="708"/>
        </w:tabs>
        <w:sectPr w:rsidR="00663F23" w:rsidSect="0002029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663F23" w:rsidRPr="00A32C6C" w:rsidRDefault="00663F23" w:rsidP="00663F23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t>3. Показатели оценивания планируемых результатов обучения</w:t>
      </w:r>
    </w:p>
    <w:p w:rsidR="00663F23" w:rsidRPr="00A32C6C" w:rsidRDefault="00663F23" w:rsidP="00663F23">
      <w:pPr>
        <w:rPr>
          <w:b/>
          <w:color w:val="404040" w:themeColor="text1" w:themeTint="BF"/>
        </w:rPr>
      </w:pPr>
    </w:p>
    <w:p w:rsidR="00663F23" w:rsidRDefault="00663F23" w:rsidP="00663F23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663F23" w:rsidRPr="00A32C6C" w:rsidRDefault="00663F23" w:rsidP="00663F23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 xml:space="preserve">                                                                                  </w:t>
      </w:r>
      <w:r w:rsidRPr="00A32C6C">
        <w:rPr>
          <w:b/>
          <w:color w:val="404040" w:themeColor="text1" w:themeTint="BF"/>
        </w:rPr>
        <w:t>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567"/>
        <w:gridCol w:w="566"/>
        <w:gridCol w:w="1983"/>
        <w:gridCol w:w="1558"/>
        <w:gridCol w:w="1841"/>
        <w:gridCol w:w="1548"/>
      </w:tblGrid>
      <w:tr w:rsidR="00663F23" w:rsidRPr="00085128" w:rsidTr="002A280A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663F23" w:rsidRPr="00085128" w:rsidTr="002A280A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635"/>
        </w:trPr>
        <w:tc>
          <w:tcPr>
            <w:tcW w:w="849" w:type="dxa"/>
            <w:vMerge w:val="restart"/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 - 5</w:t>
            </w:r>
          </w:p>
        </w:tc>
        <w:tc>
          <w:tcPr>
            <w:tcW w:w="1697" w:type="dxa"/>
            <w:vMerge w:val="restart"/>
          </w:tcPr>
          <w:p w:rsidR="00663F23" w:rsidRPr="00C44038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Способен воспринимать межкультурное разнообразие обще</w:t>
            </w:r>
          </w:p>
          <w:p w:rsidR="00663F23" w:rsidRPr="00C44038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0B4D">
              <w:rPr>
                <w:sz w:val="20"/>
                <w:szCs w:val="20"/>
              </w:rPr>
              <w:t xml:space="preserve"> Способен понимать</w:t>
            </w:r>
            <w:r w:rsidRPr="00A4789E">
              <w:rPr>
                <w:sz w:val="20"/>
                <w:szCs w:val="20"/>
              </w:rPr>
              <w:t xml:space="preserve"> специфику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понимать</w:t>
            </w:r>
            <w:r w:rsidRPr="00C44038">
              <w:rPr>
                <w:sz w:val="20"/>
                <w:szCs w:val="20"/>
              </w:rPr>
              <w:t xml:space="preserve"> национально-культурные   особенности му-зыкального 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  <w:r w:rsidRPr="00C44038">
              <w:rPr>
                <w:b/>
                <w:sz w:val="20"/>
                <w:szCs w:val="20"/>
              </w:rPr>
              <w:t>Знать:</w:t>
            </w:r>
          </w:p>
          <w:p w:rsidR="00663F23" w:rsidRPr="00531BB0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художествен</w:t>
            </w:r>
            <w:r w:rsidRPr="00C44038">
              <w:rPr>
                <w:sz w:val="20"/>
                <w:szCs w:val="20"/>
              </w:rPr>
              <w:t>но-стилевые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но-стилевые направления</w:t>
            </w:r>
            <w:r>
              <w:rPr>
                <w:sz w:val="20"/>
                <w:szCs w:val="20"/>
              </w:rPr>
              <w:t xml:space="preserve"> в области отечественной культуры,  музыкального искусства от истоков до  </w:t>
            </w:r>
            <w:r w:rsidRPr="00E356C4">
              <w:rPr>
                <w:sz w:val="20"/>
                <w:szCs w:val="20"/>
              </w:rPr>
              <w:t xml:space="preserve">  конца XIX </w:t>
            </w:r>
            <w:r>
              <w:rPr>
                <w:sz w:val="20"/>
                <w:szCs w:val="20"/>
              </w:rPr>
              <w:t>в.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-национально-культурные   особенности</w:t>
            </w:r>
            <w:r>
              <w:rPr>
                <w:sz w:val="20"/>
                <w:szCs w:val="20"/>
              </w:rPr>
              <w:t xml:space="preserve"> отечественного </w:t>
            </w:r>
            <w:r w:rsidRPr="00C44038">
              <w:rPr>
                <w:sz w:val="20"/>
                <w:szCs w:val="20"/>
              </w:rPr>
              <w:t xml:space="preserve"> му-зыкального ис</w:t>
            </w:r>
            <w:r>
              <w:rPr>
                <w:sz w:val="20"/>
                <w:szCs w:val="20"/>
              </w:rPr>
              <w:t>-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кусства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  <w:r w:rsidRPr="00C44038">
              <w:rPr>
                <w:b/>
                <w:sz w:val="20"/>
                <w:szCs w:val="20"/>
              </w:rPr>
              <w:t>Уметь:</w:t>
            </w:r>
          </w:p>
          <w:p w:rsidR="00663F23" w:rsidRPr="00E356C4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>рой в области отечественного музыкального искусства от истоков до</w:t>
            </w:r>
            <w:r>
              <w:rPr>
                <w:sz w:val="20"/>
                <w:szCs w:val="20"/>
              </w:rPr>
              <w:t xml:space="preserve"> конца </w:t>
            </w:r>
            <w:r w:rsidRPr="00E356C4">
              <w:rPr>
                <w:sz w:val="20"/>
                <w:szCs w:val="20"/>
              </w:rPr>
              <w:t xml:space="preserve"> XIX </w:t>
            </w:r>
            <w:r>
              <w:rPr>
                <w:sz w:val="20"/>
                <w:szCs w:val="20"/>
              </w:rPr>
              <w:t>в.</w:t>
            </w:r>
          </w:p>
          <w:p w:rsidR="00663F23" w:rsidRPr="00C44038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-находить и использовать необ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ходимую   ин</w:t>
            </w:r>
            <w:r w:rsidRPr="00C44038">
              <w:rPr>
                <w:color w:val="000000"/>
                <w:sz w:val="20"/>
                <w:szCs w:val="20"/>
              </w:rPr>
              <w:t>формац</w:t>
            </w:r>
            <w:r>
              <w:rPr>
                <w:color w:val="000000"/>
                <w:sz w:val="20"/>
                <w:szCs w:val="20"/>
              </w:rPr>
              <w:t>ию о культурных и музыкально-исторических</w:t>
            </w:r>
            <w:r w:rsidRPr="00C44038">
              <w:rPr>
                <w:color w:val="000000"/>
                <w:sz w:val="20"/>
                <w:szCs w:val="20"/>
              </w:rPr>
              <w:t xml:space="preserve"> особенностях,   традициях различных народов;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C44038" w:rsidRDefault="00663F23" w:rsidP="002A280A">
            <w:pPr>
              <w:rPr>
                <w:b/>
                <w:color w:val="000000"/>
                <w:sz w:val="20"/>
                <w:szCs w:val="20"/>
              </w:rPr>
            </w:pPr>
            <w:r w:rsidRPr="00C44038">
              <w:rPr>
                <w:b/>
                <w:color w:val="000000"/>
                <w:sz w:val="20"/>
                <w:szCs w:val="20"/>
              </w:rPr>
              <w:t>Владеть:</w:t>
            </w:r>
          </w:p>
          <w:p w:rsidR="00663F23" w:rsidRPr="00C44038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навыками анализа различных художественно-музыкальных явлений, в которых отражено мног</w:t>
            </w:r>
            <w:r>
              <w:rPr>
                <w:sz w:val="20"/>
                <w:szCs w:val="20"/>
              </w:rPr>
              <w:t xml:space="preserve">ообразие культуры 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-развитой способностью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E7270">
              <w:rPr>
                <w:sz w:val="20"/>
                <w:szCs w:val="20"/>
              </w:rPr>
              <w:t>Введение</w:t>
            </w:r>
          </w:p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Pr="000E7270" w:rsidRDefault="00663F23" w:rsidP="002A280A">
            <w:pPr>
              <w:tabs>
                <w:tab w:val="left" w:pos="708"/>
              </w:tabs>
              <w:spacing w:line="480" w:lineRule="auto"/>
              <w:jc w:val="both"/>
              <w:rPr>
                <w:sz w:val="20"/>
                <w:szCs w:val="20"/>
              </w:rPr>
            </w:pPr>
            <w:r w:rsidRPr="000E7270">
              <w:rPr>
                <w:sz w:val="20"/>
                <w:szCs w:val="20"/>
              </w:rPr>
              <w:t>Пути развития отечествен-ной музыки от истоков до середины 18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 по темам, пройденным на предыдущих этапах обучения</w:t>
            </w:r>
          </w:p>
        </w:tc>
        <w:tc>
          <w:tcPr>
            <w:tcW w:w="1841" w:type="dxa"/>
            <w:shd w:val="clear" w:color="auto" w:fill="auto"/>
          </w:tcPr>
          <w:p w:rsidR="00663F23" w:rsidRPr="00C44038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sz w:val="20"/>
                <w:szCs w:val="20"/>
              </w:rPr>
              <w:t>специфии</w:t>
            </w:r>
            <w:r w:rsidRPr="00A4789E">
              <w:rPr>
                <w:sz w:val="20"/>
                <w:szCs w:val="20"/>
              </w:rPr>
              <w:t xml:space="preserve">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</w:t>
            </w:r>
            <w:r>
              <w:rPr>
                <w:sz w:val="20"/>
                <w:szCs w:val="20"/>
              </w:rPr>
              <w:t>кус-</w:t>
            </w:r>
          </w:p>
          <w:p w:rsidR="00663F23" w:rsidRPr="00F30814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ства различных стран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96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DE0B4D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66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E7270">
              <w:rPr>
                <w:sz w:val="20"/>
                <w:szCs w:val="20"/>
              </w:rPr>
              <w:t>Расцвет отечественной музыки конца 18-начале 19 вв.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70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0E7270">
              <w:rPr>
                <w:sz w:val="20"/>
                <w:szCs w:val="20"/>
              </w:rPr>
              <w:t>М.И. Глинка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411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0E7270">
              <w:rPr>
                <w:sz w:val="20"/>
                <w:szCs w:val="20"/>
              </w:rPr>
              <w:t>А.С. Даргомыжский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663F23" w:rsidRPr="0054474B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88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663F23" w:rsidRPr="00FB01D6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88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0E7270">
              <w:rPr>
                <w:sz w:val="20"/>
                <w:szCs w:val="20"/>
              </w:rPr>
              <w:t>Отечественная музыка середины 19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663F23" w:rsidRPr="00085128" w:rsidTr="002A280A">
        <w:trPr>
          <w:trHeight w:val="85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0E7270">
              <w:rPr>
                <w:sz w:val="20"/>
                <w:szCs w:val="20"/>
              </w:rPr>
              <w:t>М.П. Мусоргский.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99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0E7270">
              <w:rPr>
                <w:sz w:val="20"/>
                <w:szCs w:val="20"/>
              </w:rPr>
              <w:t>А.П. Бородин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14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0E7270">
              <w:rPr>
                <w:sz w:val="20"/>
                <w:szCs w:val="20"/>
              </w:rPr>
              <w:t>Н.А. Римский-Корсаков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2952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0E7270">
              <w:rPr>
                <w:sz w:val="20"/>
                <w:szCs w:val="20"/>
              </w:rPr>
              <w:t>П.И. Чайковский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FD55E4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CD757A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69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line="48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0E7270">
              <w:rPr>
                <w:sz w:val="20"/>
                <w:szCs w:val="20"/>
              </w:rPr>
              <w:t>Отечественная музыка  в конце 19-начале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F30814" w:rsidRDefault="00663F23" w:rsidP="002A280A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</w:t>
            </w:r>
            <w:r>
              <w:rPr>
                <w:sz w:val="20"/>
                <w:szCs w:val="20"/>
              </w:rPr>
              <w:t>кусства различных стран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69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69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0E7270">
              <w:rPr>
                <w:sz w:val="20"/>
                <w:szCs w:val="20"/>
              </w:rPr>
              <w:t>А.К. Глазунов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69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Pr="000E7270">
              <w:rPr>
                <w:sz w:val="20"/>
                <w:szCs w:val="20"/>
              </w:rPr>
              <w:t>А.К. Лядов, А.С.</w:t>
            </w:r>
            <w:r>
              <w:rPr>
                <w:sz w:val="20"/>
                <w:szCs w:val="20"/>
              </w:rPr>
              <w:t xml:space="preserve"> </w:t>
            </w:r>
            <w:r w:rsidRPr="000E7270">
              <w:rPr>
                <w:sz w:val="20"/>
                <w:szCs w:val="20"/>
              </w:rPr>
              <w:t>Аренский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69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</w:t>
            </w:r>
            <w:r w:rsidRPr="000E7270">
              <w:rPr>
                <w:sz w:val="20"/>
                <w:szCs w:val="20"/>
              </w:rPr>
              <w:t>С.И. Танеев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69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663F23" w:rsidRPr="00085128" w:rsidTr="002A280A">
        <w:trPr>
          <w:trHeight w:val="915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0E7270">
              <w:rPr>
                <w:sz w:val="20"/>
                <w:szCs w:val="20"/>
              </w:rPr>
              <w:t>А.Н. Скрябин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1170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0E7270">
              <w:rPr>
                <w:sz w:val="20"/>
                <w:szCs w:val="20"/>
              </w:rPr>
              <w:t>С.В. Рахманинов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720"/>
        </w:trPr>
        <w:tc>
          <w:tcPr>
            <w:tcW w:w="849" w:type="dxa"/>
            <w:vMerge/>
            <w:tcBorders>
              <w:bottom w:val="single" w:sz="4" w:space="0" w:color="auto"/>
            </w:tcBorders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bottom w:val="single" w:sz="4" w:space="0" w:color="auto"/>
            </w:tcBorders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0E7270">
              <w:rPr>
                <w:sz w:val="20"/>
                <w:szCs w:val="20"/>
              </w:rPr>
              <w:t>И.Ф. Стравинский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108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17.Националь-ные компози</w:t>
            </w:r>
            <w:r w:rsidRPr="000E7270">
              <w:rPr>
                <w:sz w:val="20"/>
                <w:szCs w:val="20"/>
              </w:rPr>
              <w:t xml:space="preserve">торские школы Прибалтики, </w:t>
            </w:r>
          </w:p>
          <w:p w:rsidR="00663F23" w:rsidRPr="000E7270" w:rsidRDefault="00663F23" w:rsidP="002A280A">
            <w:pPr>
              <w:rPr>
                <w:sz w:val="20"/>
                <w:szCs w:val="20"/>
              </w:rPr>
            </w:pPr>
            <w:r w:rsidRPr="000E7270">
              <w:rPr>
                <w:sz w:val="20"/>
                <w:szCs w:val="20"/>
              </w:rPr>
              <w:t>Украины, Молдавии, Закавказья, Средней Азии первой половины 20</w:t>
            </w:r>
            <w:r>
              <w:rPr>
                <w:sz w:val="20"/>
                <w:szCs w:val="20"/>
              </w:rPr>
              <w:t xml:space="preserve">в </w:t>
            </w:r>
          </w:p>
          <w:p w:rsidR="00663F23" w:rsidRPr="000E7270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FD55E4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Промежуточная аттестация=- зачет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Письменные и устные задания, вопросы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148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Особенности развития отечественной музыки в 20 веке и её периодизация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</w:t>
            </w:r>
            <w:r>
              <w:rPr>
                <w:sz w:val="20"/>
                <w:szCs w:val="20"/>
              </w:rPr>
              <w:t>кусств</w:t>
            </w:r>
          </w:p>
          <w:p w:rsidR="00663F23" w:rsidRPr="00F30814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различных стран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57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 xml:space="preserve">Н.Я. </w:t>
            </w:r>
          </w:p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Мясковский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663F23" w:rsidRPr="00085128" w:rsidTr="002A280A">
        <w:trPr>
          <w:trHeight w:val="1833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34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СС Прокофьев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708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Д.Д. Шостакович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816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Ю. Шапорин и А. Хачатурян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Д. Кабалевский и В. Шебалин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Т. Хренников и А. Эшпай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Симфоничес-кие, хоровые и камерные жанры в отечественной музыке первой половины ХХ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7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Театральные жанры в отечествен-ной музыке первой половины ХХ в. Массовые жанры в отечественной музыке первой половины ХХ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63F23" w:rsidRPr="006C4C12" w:rsidRDefault="00663F23" w:rsidP="002A280A">
            <w:pPr>
              <w:rPr>
                <w:sz w:val="20"/>
                <w:szCs w:val="20"/>
              </w:rPr>
            </w:pPr>
            <w:r w:rsidRPr="006C4C12">
              <w:rPr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6C4C12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663F23" w:rsidRPr="00085128" w:rsidTr="002A280A">
        <w:trPr>
          <w:trHeight w:val="12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663F23" w:rsidRPr="00FD55E4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аттестация=-экзамен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кус</w:t>
            </w:r>
            <w:r w:rsidRPr="00C44038">
              <w:rPr>
                <w:sz w:val="20"/>
                <w:szCs w:val="20"/>
              </w:rPr>
              <w:t>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3109"/>
        </w:trPr>
        <w:tc>
          <w:tcPr>
            <w:tcW w:w="849" w:type="dxa"/>
            <w:vMerge w:val="restart"/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697" w:type="dxa"/>
            <w:vMerge w:val="restart"/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</w:p>
          <w:p w:rsidR="00663F23" w:rsidRPr="001E13FF" w:rsidRDefault="00663F23" w:rsidP="002A280A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</w:p>
          <w:p w:rsidR="00663F23" w:rsidRPr="00AB357F" w:rsidRDefault="00663F23" w:rsidP="002A280A">
            <w:pPr>
              <w:rPr>
                <w:b/>
                <w:sz w:val="20"/>
                <w:szCs w:val="20"/>
              </w:rPr>
            </w:pPr>
            <w:r w:rsidRPr="00AB357F">
              <w:rPr>
                <w:b/>
                <w:sz w:val="20"/>
                <w:szCs w:val="20"/>
              </w:rPr>
              <w:t>Владеть: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E7270">
              <w:rPr>
                <w:sz w:val="20"/>
                <w:szCs w:val="20"/>
              </w:rPr>
              <w:t>Введение</w:t>
            </w:r>
          </w:p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Pr="000E7270" w:rsidRDefault="00663F23" w:rsidP="002A280A">
            <w:pPr>
              <w:tabs>
                <w:tab w:val="left" w:pos="708"/>
              </w:tabs>
              <w:spacing w:line="480" w:lineRule="auto"/>
              <w:jc w:val="both"/>
              <w:rPr>
                <w:sz w:val="20"/>
                <w:szCs w:val="20"/>
              </w:rPr>
            </w:pPr>
            <w:r w:rsidRPr="000E7270">
              <w:rPr>
                <w:sz w:val="20"/>
                <w:szCs w:val="20"/>
              </w:rPr>
              <w:t>Пути развития отечествен-ной музыки от истоков до середины 18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456D21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 по темам, пройденным на предыдущих этапах обучения</w:t>
            </w:r>
          </w:p>
        </w:tc>
        <w:tc>
          <w:tcPr>
            <w:tcW w:w="1841" w:type="dxa"/>
            <w:shd w:val="clear" w:color="auto" w:fill="auto"/>
          </w:tcPr>
          <w:p w:rsidR="00663F23" w:rsidRPr="00F30814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456D21">
              <w:rPr>
                <w:rFonts w:eastAsia="Calibri"/>
                <w:sz w:val="20"/>
                <w:szCs w:val="20"/>
                <w:lang w:eastAsia="en-US"/>
              </w:rPr>
              <w:t>понимание специфик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456D21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735"/>
        </w:trPr>
        <w:tc>
          <w:tcPr>
            <w:tcW w:w="849" w:type="dxa"/>
            <w:vMerge/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F264F9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513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0E7270">
              <w:rPr>
                <w:sz w:val="20"/>
                <w:szCs w:val="20"/>
              </w:rPr>
              <w:t>Расцвет отечественной музыки конца 18-начале 19 вв.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93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0E7270">
              <w:rPr>
                <w:sz w:val="20"/>
                <w:szCs w:val="20"/>
              </w:rPr>
              <w:t>М.И. Глинка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085128" w:rsidTr="002A280A">
        <w:trPr>
          <w:trHeight w:val="4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0E7270">
              <w:rPr>
                <w:sz w:val="20"/>
                <w:szCs w:val="20"/>
              </w:rPr>
              <w:t>А.С. Даргомыжский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663F23" w:rsidRPr="0054474B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085128" w:rsidTr="002A280A">
        <w:trPr>
          <w:trHeight w:val="69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663F23" w:rsidRPr="00FB01D6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397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Pr="000E7270">
              <w:rPr>
                <w:sz w:val="20"/>
                <w:szCs w:val="20"/>
              </w:rPr>
              <w:t>Отечественная музыка середины 19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(тест)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663F23" w:rsidRPr="00085128" w:rsidTr="002A280A">
        <w:trPr>
          <w:trHeight w:val="55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0E7270">
              <w:rPr>
                <w:sz w:val="20"/>
                <w:szCs w:val="20"/>
              </w:rPr>
              <w:t>М.П. Мусоргский.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43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Pr="000E7270">
              <w:rPr>
                <w:sz w:val="20"/>
                <w:szCs w:val="20"/>
              </w:rPr>
              <w:t>А.П. Бородин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51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 w:rsidRPr="000E7270">
              <w:rPr>
                <w:sz w:val="20"/>
                <w:szCs w:val="20"/>
              </w:rPr>
              <w:t>Н.А. Римский-Корсаков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66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0E7270">
              <w:rPr>
                <w:sz w:val="20"/>
                <w:szCs w:val="20"/>
              </w:rPr>
              <w:t>П.И. Чайковский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FD55E4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CD757A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47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line="48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0E7270">
              <w:rPr>
                <w:sz w:val="20"/>
                <w:szCs w:val="20"/>
              </w:rPr>
              <w:t>Отечественная музыка  в конце 19-начале 20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F30814" w:rsidRDefault="00663F23" w:rsidP="002A280A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</w:t>
            </w:r>
            <w:r>
              <w:rPr>
                <w:sz w:val="20"/>
                <w:szCs w:val="20"/>
              </w:rPr>
              <w:t>кусства различных стран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47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0E7270">
              <w:rPr>
                <w:sz w:val="20"/>
                <w:szCs w:val="20"/>
              </w:rPr>
              <w:t>А.К. Глазунов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</w:t>
            </w:r>
            <w:r w:rsidRPr="000E7270">
              <w:rPr>
                <w:sz w:val="20"/>
                <w:szCs w:val="20"/>
              </w:rPr>
              <w:t>А.К. Лядов, А.С.</w:t>
            </w:r>
            <w:r>
              <w:rPr>
                <w:sz w:val="20"/>
                <w:szCs w:val="20"/>
              </w:rPr>
              <w:t xml:space="preserve"> </w:t>
            </w:r>
            <w:r w:rsidRPr="000E7270">
              <w:rPr>
                <w:sz w:val="20"/>
                <w:szCs w:val="20"/>
              </w:rPr>
              <w:t>Аренский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 </w:t>
            </w:r>
            <w:r w:rsidRPr="000E7270">
              <w:rPr>
                <w:sz w:val="20"/>
                <w:szCs w:val="20"/>
              </w:rPr>
              <w:t>С.И. Танеев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0E7270">
              <w:rPr>
                <w:sz w:val="20"/>
                <w:szCs w:val="20"/>
              </w:rPr>
              <w:t>А.Н. Скрябин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0E7270">
              <w:rPr>
                <w:sz w:val="20"/>
                <w:szCs w:val="20"/>
              </w:rPr>
              <w:t>С.В. Рахманинов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spacing w:after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0E7270">
              <w:rPr>
                <w:sz w:val="20"/>
                <w:szCs w:val="20"/>
              </w:rPr>
              <w:t>И.Ф. Стравинский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17.Националь-ные компози</w:t>
            </w:r>
            <w:r w:rsidRPr="000E7270">
              <w:rPr>
                <w:sz w:val="20"/>
                <w:szCs w:val="20"/>
              </w:rPr>
              <w:t>торские школы Прибалтики, Украины, Молдавии, Закавказья, Средней Азии первой половины 20</w:t>
            </w:r>
            <w:r>
              <w:rPr>
                <w:sz w:val="20"/>
                <w:szCs w:val="20"/>
              </w:rPr>
              <w:t xml:space="preserve">в </w:t>
            </w:r>
          </w:p>
          <w:p w:rsidR="00663F23" w:rsidRPr="000E7270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FD55E4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Промежуточная аттестация=- зачет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Письменные и устные задания, вопросы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  <w:tr w:rsidR="00663F23" w:rsidRPr="00ED1E3C" w:rsidTr="002A280A">
        <w:trPr>
          <w:trHeight w:val="7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line="360" w:lineRule="auto"/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Особенности развития отечественной музыки в 20 веке и её периодизация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Входной контроль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Письменная контрольная работа по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F30814" w:rsidRDefault="00663F23" w:rsidP="002A280A">
            <w:pPr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</w:t>
            </w:r>
            <w:r>
              <w:rPr>
                <w:sz w:val="20"/>
                <w:szCs w:val="20"/>
              </w:rPr>
              <w:t>кусства различных стран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Н.Я. Мясковский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см. Т</w:t>
            </w:r>
            <w:r w:rsidRPr="00B75C5E">
              <w:rPr>
                <w:sz w:val="20"/>
                <w:szCs w:val="20"/>
                <w:lang w:eastAsia="en-US"/>
              </w:rPr>
              <w:t>аб. 7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СС Прокофьев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Д.Д. Шостакович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after="200"/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Ю. Шапорин и А. Хачатурян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Д. Кабалевский и В. Шебалин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Т. Хренников и А. Эшпай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Симфоничес-кие, хоровые и камерные жанры в отечественной музыке первой половины ХХ века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6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Театральные жанры в отечествен-ной музыке первой половины ХХ в. Массовые жанры в отечественной музыке первой половины ХХ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983" w:type="dxa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СРС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Итоговая оценка за семестр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63F23" w:rsidRPr="006C4C12" w:rsidRDefault="00663F23" w:rsidP="002A280A">
            <w:pPr>
              <w:rPr>
                <w:sz w:val="20"/>
                <w:szCs w:val="20"/>
              </w:rPr>
            </w:pPr>
            <w:r w:rsidRPr="006C4C12">
              <w:rPr>
                <w:sz w:val="20"/>
                <w:szCs w:val="20"/>
              </w:rPr>
              <w:t>Экспресс-опрос группы в начале занятия по пройденному материалу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841" w:type="dxa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6C4C12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FD55E4">
              <w:rPr>
                <w:sz w:val="20"/>
                <w:szCs w:val="20"/>
              </w:rPr>
              <w:t>ктивность студента на занятиях, выполнение домашних заданий в рамках самостоятельной работы</w:t>
            </w:r>
            <w:r w:rsidRPr="00FD55E4">
              <w:rPr>
                <w:sz w:val="20"/>
                <w:szCs w:val="20"/>
              </w:rPr>
              <w:tab/>
            </w:r>
          </w:p>
        </w:tc>
        <w:tc>
          <w:tcPr>
            <w:tcW w:w="1548" w:type="dxa"/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FD55E4">
              <w:rPr>
                <w:sz w:val="20"/>
                <w:szCs w:val="20"/>
              </w:rPr>
              <w:t>см таблицу 5</w:t>
            </w:r>
          </w:p>
        </w:tc>
      </w:tr>
      <w:tr w:rsidR="00663F23" w:rsidRPr="00ED1E3C" w:rsidTr="002A280A">
        <w:trPr>
          <w:trHeight w:val="61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spacing w:line="276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663F23" w:rsidRPr="00FD55E4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Промежуточная аттестация=-экзамен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663F23" w:rsidRPr="00AC3889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  <w:r>
              <w:rPr>
                <w:sz w:val="20"/>
                <w:szCs w:val="20"/>
              </w:rPr>
              <w:t>кус</w:t>
            </w:r>
            <w:r w:rsidRPr="00C44038">
              <w:rPr>
                <w:sz w:val="20"/>
                <w:szCs w:val="20"/>
              </w:rPr>
              <w:t>ства различных стран;</w:t>
            </w:r>
          </w:p>
          <w:p w:rsidR="00663F23" w:rsidRPr="00AC3889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</w:tc>
      </w:tr>
    </w:tbl>
    <w:p w:rsidR="00663F23" w:rsidRPr="009D4615" w:rsidRDefault="00663F23" w:rsidP="00663F23">
      <w:pPr>
        <w:rPr>
          <w:i/>
          <w:color w:val="FF0000"/>
        </w:rPr>
      </w:pPr>
    </w:p>
    <w:p w:rsidR="00663F23" w:rsidRDefault="00663F23" w:rsidP="00663F23">
      <w:pPr>
        <w:rPr>
          <w:i/>
          <w:color w:val="404040" w:themeColor="text1" w:themeTint="BF"/>
        </w:rPr>
      </w:pPr>
    </w:p>
    <w:p w:rsidR="00663F23" w:rsidRDefault="00663F23" w:rsidP="00663F23">
      <w:pPr>
        <w:rPr>
          <w:i/>
          <w:color w:val="404040" w:themeColor="text1" w:themeTint="BF"/>
        </w:rPr>
      </w:pPr>
    </w:p>
    <w:p w:rsidR="00663F23" w:rsidRPr="00D93B42" w:rsidRDefault="00663F23" w:rsidP="00663F23">
      <w:pPr>
        <w:rPr>
          <w:i/>
          <w:color w:val="404040" w:themeColor="text1" w:themeTint="BF"/>
        </w:rPr>
        <w:sectPr w:rsidR="00663F23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63F23" w:rsidRDefault="00663F23" w:rsidP="00663F23">
      <w:pPr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заочная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663F23" w:rsidRPr="00D93B42" w:rsidRDefault="00663F23" w:rsidP="00663F23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Pr="00D93B42">
        <w:rPr>
          <w:b/>
          <w:color w:val="000000" w:themeColor="text1"/>
        </w:rPr>
        <w:t>Таблица  4</w:t>
      </w:r>
    </w:p>
    <w:p w:rsidR="00663F23" w:rsidRDefault="00663F23" w:rsidP="00663F23">
      <w:pPr>
        <w:ind w:left="360"/>
        <w:rPr>
          <w:b/>
          <w:i/>
          <w:color w:val="FF0000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21"/>
        <w:gridCol w:w="1665"/>
        <w:gridCol w:w="11"/>
        <w:gridCol w:w="1562"/>
        <w:gridCol w:w="1699"/>
        <w:gridCol w:w="1424"/>
        <w:gridCol w:w="567"/>
        <w:gridCol w:w="566"/>
        <w:gridCol w:w="1983"/>
        <w:gridCol w:w="1558"/>
        <w:gridCol w:w="1841"/>
        <w:gridCol w:w="1548"/>
      </w:tblGrid>
      <w:tr w:rsidR="00663F23" w:rsidRPr="00085128" w:rsidTr="002A280A">
        <w:trPr>
          <w:trHeight w:val="555"/>
          <w:tblHeader/>
        </w:trPr>
        <w:tc>
          <w:tcPr>
            <w:tcW w:w="2546" w:type="dxa"/>
            <w:gridSpan w:val="4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699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4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663F23" w:rsidRPr="00085128" w:rsidTr="002A280A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gridSpan w:val="3"/>
            <w:shd w:val="clear" w:color="auto" w:fill="F2F2F2" w:themeFill="background1" w:themeFillShade="F2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2967"/>
        </w:trPr>
        <w:tc>
          <w:tcPr>
            <w:tcW w:w="849" w:type="dxa"/>
            <w:vMerge w:val="restart"/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УК - 5</w:t>
            </w:r>
          </w:p>
        </w:tc>
        <w:tc>
          <w:tcPr>
            <w:tcW w:w="1697" w:type="dxa"/>
            <w:gridSpan w:val="3"/>
            <w:vMerge w:val="restart"/>
          </w:tcPr>
          <w:p w:rsidR="00663F23" w:rsidRPr="00C44038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Способен воспринимать межкультурное разнообразие обще</w:t>
            </w:r>
          </w:p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DE0B4D">
              <w:rPr>
                <w:sz w:val="20"/>
                <w:szCs w:val="20"/>
              </w:rPr>
              <w:t>Способен понимать</w:t>
            </w:r>
            <w:r w:rsidRPr="00A4789E">
              <w:rPr>
                <w:sz w:val="20"/>
                <w:szCs w:val="20"/>
              </w:rPr>
              <w:t xml:space="preserve"> специфику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rFonts w:eastAsia="Calibri"/>
                <w:sz w:val="20"/>
                <w:szCs w:val="20"/>
                <w:lang w:eastAsia="en-US"/>
              </w:rPr>
              <w:t>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>; понимать</w:t>
            </w:r>
            <w:r w:rsidRPr="00C44038">
              <w:rPr>
                <w:sz w:val="20"/>
                <w:szCs w:val="20"/>
              </w:rPr>
              <w:t xml:space="preserve"> национально-культурные   особенности му-зыкального 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кусства различных стран;</w:t>
            </w:r>
          </w:p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  <w:r w:rsidRPr="00C44038">
              <w:rPr>
                <w:b/>
                <w:sz w:val="20"/>
                <w:szCs w:val="20"/>
              </w:rPr>
              <w:t>Знать:</w:t>
            </w:r>
          </w:p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  <w:p w:rsidR="00663F23" w:rsidRPr="00531BB0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художествен</w:t>
            </w:r>
            <w:r w:rsidRPr="00C44038">
              <w:rPr>
                <w:sz w:val="20"/>
                <w:szCs w:val="20"/>
              </w:rPr>
              <w:t>но-стилевые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но-стилевые направления</w:t>
            </w:r>
            <w:r>
              <w:rPr>
                <w:sz w:val="20"/>
                <w:szCs w:val="20"/>
              </w:rPr>
              <w:t xml:space="preserve"> в области отечественной культуры,  музыкального искусства от  истоков до</w:t>
            </w:r>
          </w:p>
          <w:p w:rsidR="00663F23" w:rsidRPr="00531BB0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конца </w:t>
            </w:r>
            <w:r>
              <w:rPr>
                <w:sz w:val="20"/>
                <w:szCs w:val="20"/>
                <w:lang w:val="en-US"/>
              </w:rPr>
              <w:t>XIX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отечественные</w:t>
            </w:r>
            <w:r w:rsidRPr="00C44038">
              <w:rPr>
                <w:sz w:val="20"/>
                <w:szCs w:val="20"/>
              </w:rPr>
              <w:t>национально-культурные   особенности му-зыкального 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кусства 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Уметь: </w:t>
            </w:r>
          </w:p>
          <w:p w:rsidR="00663F23" w:rsidRPr="0020139A" w:rsidRDefault="00663F23" w:rsidP="002A280A">
            <w:pPr>
              <w:rPr>
                <w:b/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 xml:space="preserve">рой в области отечественного музыкального искусства от 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-находить и исп</w:t>
            </w:r>
          </w:p>
          <w:p w:rsidR="00663F23" w:rsidRPr="00C44038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>ользовать необ</w:t>
            </w:r>
            <w:r>
              <w:rPr>
                <w:color w:val="000000"/>
                <w:sz w:val="20"/>
                <w:szCs w:val="20"/>
              </w:rPr>
              <w:t>-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 w:rsidRPr="00C44038">
              <w:rPr>
                <w:color w:val="000000"/>
                <w:sz w:val="20"/>
                <w:szCs w:val="20"/>
              </w:rPr>
              <w:t xml:space="preserve">ходимую </w:t>
            </w:r>
            <w:r>
              <w:rPr>
                <w:color w:val="000000"/>
                <w:sz w:val="20"/>
                <w:szCs w:val="20"/>
              </w:rPr>
              <w:t xml:space="preserve">  ин</w:t>
            </w:r>
            <w:r w:rsidRPr="00C44038">
              <w:rPr>
                <w:color w:val="000000"/>
                <w:sz w:val="20"/>
                <w:szCs w:val="20"/>
              </w:rPr>
              <w:t>формац</w:t>
            </w:r>
            <w:r>
              <w:rPr>
                <w:color w:val="000000"/>
                <w:sz w:val="20"/>
                <w:szCs w:val="20"/>
              </w:rPr>
              <w:t xml:space="preserve">ию об отечественных культурных и музыкально-исторических традициях  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Pr="00C44038" w:rsidRDefault="00663F23" w:rsidP="002A280A">
            <w:pPr>
              <w:rPr>
                <w:b/>
                <w:color w:val="000000"/>
                <w:sz w:val="20"/>
                <w:szCs w:val="20"/>
              </w:rPr>
            </w:pPr>
            <w:r w:rsidRPr="00C44038">
              <w:rPr>
                <w:b/>
                <w:color w:val="000000"/>
                <w:sz w:val="20"/>
                <w:szCs w:val="20"/>
              </w:rPr>
              <w:t>Владеть:</w:t>
            </w:r>
          </w:p>
          <w:p w:rsidR="00663F23" w:rsidRPr="00C44038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навыками анализа различных художественно-музыкальных явлений, в которых отражено многообразие культуры разных народов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C44038">
              <w:rPr>
                <w:sz w:val="20"/>
                <w:szCs w:val="20"/>
              </w:rPr>
              <w:t>-развитой способностью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E7270">
              <w:rPr>
                <w:sz w:val="20"/>
                <w:szCs w:val="20"/>
              </w:rPr>
              <w:t>Введение</w:t>
            </w:r>
          </w:p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0E7270">
              <w:rPr>
                <w:sz w:val="20"/>
                <w:szCs w:val="20"/>
              </w:rPr>
              <w:t>Пути развития отечествен-ной музыки от истоков до середины 18 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>ства различных стран;</w:t>
            </w:r>
            <w:r>
              <w:rPr>
                <w:sz w:val="20"/>
                <w:szCs w:val="20"/>
              </w:rPr>
              <w:t>\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87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DE0B4D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2.Расцвет отечественной музыки конца 18-начале 19 вв.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3.М.И. Глинка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4.А.С. Даргомыжский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5.Отечественная музыка середины 19 в.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6.М.П. Мусоргский.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7.А.П. Бородин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8.Н.А. Римский-Корсаков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9.П.И. Чайковский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97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DE0B4D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10.Отечественная музыка  в конце 19-начале 20 в.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307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DE0B4D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11.А.К. Глазунов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12. А.К. Лядов, А.С. Аренский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С.И. Танеев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14.А.Н. Скрябин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15.С.В. Рахманинов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16.И.Ф. Стравинский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Pr="009D4615" w:rsidRDefault="00663F23" w:rsidP="002A28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7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C44038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DE0B4D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C44038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17.Националь</w:t>
            </w:r>
            <w:r w:rsidRPr="00073168">
              <w:rPr>
                <w:sz w:val="20"/>
                <w:szCs w:val="20"/>
              </w:rPr>
              <w:t>ные композиторские школы Прибалтики, Украины, Молдавии, Закавказья, Ср</w:t>
            </w:r>
            <w:r>
              <w:rPr>
                <w:sz w:val="20"/>
                <w:szCs w:val="20"/>
              </w:rPr>
              <w:t xml:space="preserve">едней Азии первой половины 20в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841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Особенности развития отечественной музыки в 20 веке и её периодизация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2669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Н.Я. Мясковский</w:t>
            </w: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СС Прокофьев</w:t>
            </w: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Д.Д. Шостакович</w:t>
            </w: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820E0">
              <w:rPr>
                <w:sz w:val="20"/>
                <w:szCs w:val="20"/>
              </w:rPr>
              <w:t>Ю. Шапорин и А. Хачатурян</w:t>
            </w:r>
          </w:p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820E0">
              <w:rPr>
                <w:sz w:val="20"/>
                <w:szCs w:val="20"/>
              </w:rPr>
              <w:t>Д. Кабалевский и В. Шебалин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Pr="009D4615" w:rsidRDefault="00663F23" w:rsidP="002A28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60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820E0">
              <w:rPr>
                <w:sz w:val="20"/>
                <w:szCs w:val="20"/>
              </w:rPr>
              <w:t>Т. Хренников и А. Эшпай</w:t>
            </w:r>
          </w:p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085128" w:rsidTr="002A280A">
        <w:trPr>
          <w:trHeight w:val="397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4820E0">
              <w:rPr>
                <w:sz w:val="20"/>
                <w:szCs w:val="20"/>
              </w:rPr>
              <w:t>Симфоничес-кие, хоровые и камерные жанры в отечественной музыке первой половины ХХ века</w:t>
            </w:r>
          </w:p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127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87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 w:rsidRPr="00DE737E">
              <w:rPr>
                <w:sz w:val="20"/>
                <w:szCs w:val="20"/>
              </w:rPr>
              <w:t>Театральные жанры в отечествен-ной музыке первой половины ХХ в. Массовые жанры в отечественной музыке первой половины ХХ в.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1980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Промежуточная аттестация- экзамен</w:t>
            </w:r>
          </w:p>
        </w:tc>
        <w:tc>
          <w:tcPr>
            <w:tcW w:w="1558" w:type="dxa"/>
            <w:vMerge w:val="restart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  <w:vMerge w:val="restart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>
              <w:rPr>
                <w:rFonts w:eastAsia="Calibri"/>
                <w:sz w:val="20"/>
                <w:szCs w:val="20"/>
                <w:lang w:eastAsia="en-US"/>
              </w:rPr>
              <w:t>межкультурного разнообразия</w:t>
            </w:r>
            <w:r w:rsidRPr="00C44038">
              <w:rPr>
                <w:rFonts w:eastAsia="Calibri"/>
                <w:sz w:val="20"/>
                <w:szCs w:val="20"/>
                <w:lang w:eastAsia="en-US"/>
              </w:rPr>
              <w:t xml:space="preserve"> общества в социально-историческом, этическом и философском контекстах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; </w:t>
            </w:r>
            <w:r w:rsidRPr="00653C74">
              <w:rPr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понимание</w:t>
            </w:r>
            <w:r>
              <w:rPr>
                <w:sz w:val="20"/>
                <w:szCs w:val="20"/>
              </w:rPr>
              <w:t xml:space="preserve"> национально-культурных   особенностей музы</w:t>
            </w:r>
            <w:r w:rsidRPr="00C44038">
              <w:rPr>
                <w:sz w:val="20"/>
                <w:szCs w:val="20"/>
              </w:rPr>
              <w:t>кального ис</w:t>
            </w:r>
            <w:r>
              <w:rPr>
                <w:sz w:val="20"/>
                <w:szCs w:val="20"/>
              </w:rPr>
              <w:t>кус-</w:t>
            </w:r>
            <w:r w:rsidRPr="00C44038">
              <w:rPr>
                <w:sz w:val="20"/>
                <w:szCs w:val="20"/>
              </w:rPr>
              <w:t xml:space="preserve">ства различных </w:t>
            </w:r>
            <w:r>
              <w:rPr>
                <w:sz w:val="20"/>
                <w:szCs w:val="20"/>
              </w:rPr>
              <w:t>стран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</w:tr>
      <w:tr w:rsidR="00663F23" w:rsidRPr="00085128" w:rsidTr="002A280A">
        <w:trPr>
          <w:trHeight w:val="1575"/>
        </w:trPr>
        <w:tc>
          <w:tcPr>
            <w:tcW w:w="849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BB3B8D" w:rsidRDefault="00663F23" w:rsidP="002A280A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b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vMerge/>
          </w:tcPr>
          <w:p w:rsidR="00663F23" w:rsidRDefault="00663F23" w:rsidP="002A280A">
            <w:pPr>
              <w:rPr>
                <w:sz w:val="20"/>
                <w:szCs w:val="20"/>
                <w:lang w:eastAsia="en-US"/>
              </w:rPr>
            </w:pPr>
          </w:p>
        </w:tc>
      </w:tr>
      <w:tr w:rsidR="00663F23" w:rsidRPr="00ED1E3C" w:rsidTr="002A280A">
        <w:trPr>
          <w:trHeight w:val="70"/>
        </w:trPr>
        <w:tc>
          <w:tcPr>
            <w:tcW w:w="849" w:type="dxa"/>
            <w:vMerge w:val="restart"/>
            <w:tcBorders>
              <w:top w:val="nil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ОПК - 1</w:t>
            </w:r>
          </w:p>
        </w:tc>
        <w:tc>
          <w:tcPr>
            <w:tcW w:w="1697" w:type="dxa"/>
            <w:gridSpan w:val="3"/>
            <w:vMerge w:val="restart"/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663F23" w:rsidRPr="00F264F9" w:rsidRDefault="00663F23" w:rsidP="002A280A">
            <w:pPr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понимать специфику музыкальной формы и музыкального языка в музыкальных произведениях</w:t>
            </w:r>
          </w:p>
        </w:tc>
        <w:tc>
          <w:tcPr>
            <w:tcW w:w="1699" w:type="dxa"/>
            <w:vMerge w:val="restart"/>
            <w:tcBorders>
              <w:right w:val="single" w:sz="4" w:space="0" w:color="auto"/>
            </w:tcBorders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характеристики стилей, жанровой системы, принципов формооб</w:t>
            </w:r>
            <w:r w:rsidRPr="001E13FF">
              <w:rPr>
                <w:sz w:val="20"/>
                <w:szCs w:val="20"/>
              </w:rPr>
              <w:t xml:space="preserve">разования в каждую эпоху; 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принципы соотношения музыкально-языковых и компози</w:t>
            </w:r>
            <w:r>
              <w:rPr>
                <w:sz w:val="20"/>
                <w:szCs w:val="20"/>
              </w:rPr>
              <w:t>ционных особенностей музыкального произве</w:t>
            </w:r>
            <w:r w:rsidRPr="001E13FF">
              <w:rPr>
                <w:sz w:val="20"/>
                <w:szCs w:val="20"/>
              </w:rPr>
              <w:t>дения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</w:p>
          <w:p w:rsidR="00663F23" w:rsidRPr="001E13FF" w:rsidRDefault="00663F23" w:rsidP="002A280A">
            <w:pPr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применять теорет</w:t>
            </w:r>
            <w:r>
              <w:rPr>
                <w:sz w:val="20"/>
                <w:szCs w:val="20"/>
              </w:rPr>
              <w:t>ические знания при анализе музыкальных про</w:t>
            </w:r>
            <w:r w:rsidRPr="001E13FF">
              <w:rPr>
                <w:sz w:val="20"/>
                <w:szCs w:val="20"/>
              </w:rPr>
              <w:t>изведений;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 выявлять жанрово-стилевые осо</w:t>
            </w:r>
            <w:r w:rsidRPr="001E13FF">
              <w:rPr>
                <w:sz w:val="20"/>
                <w:szCs w:val="20"/>
              </w:rPr>
              <w:t>бенности му-зыкального произведения, его</w:t>
            </w:r>
            <w:r>
              <w:rPr>
                <w:sz w:val="20"/>
                <w:szCs w:val="20"/>
              </w:rPr>
              <w:t xml:space="preserve"> драматургию и форму в контексте ху</w:t>
            </w:r>
            <w:r w:rsidRPr="001E13FF">
              <w:rPr>
                <w:sz w:val="20"/>
                <w:szCs w:val="20"/>
              </w:rPr>
              <w:t>дожест</w:t>
            </w:r>
            <w:r>
              <w:rPr>
                <w:sz w:val="20"/>
                <w:szCs w:val="20"/>
              </w:rPr>
              <w:t>венных направлений эпохи его со</w:t>
            </w:r>
            <w:r w:rsidRPr="001E13FF">
              <w:rPr>
                <w:sz w:val="20"/>
                <w:szCs w:val="20"/>
              </w:rPr>
              <w:t>здания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Владеть:</w:t>
            </w:r>
          </w:p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профессио-нальной тер</w:t>
            </w:r>
            <w:r w:rsidRPr="001E13FF">
              <w:rPr>
                <w:sz w:val="20"/>
                <w:szCs w:val="20"/>
              </w:rPr>
              <w:t>минолексикой;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– ме</w:t>
            </w:r>
            <w:r>
              <w:rPr>
                <w:sz w:val="20"/>
                <w:szCs w:val="20"/>
              </w:rPr>
              <w:t>тодами и навыками  анализа музыкальных произведений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E7270">
              <w:rPr>
                <w:sz w:val="20"/>
                <w:szCs w:val="20"/>
              </w:rPr>
              <w:t>Введение</w:t>
            </w:r>
          </w:p>
          <w:p w:rsidR="00663F23" w:rsidRPr="000E727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0E7270">
              <w:rPr>
                <w:sz w:val="20"/>
                <w:szCs w:val="20"/>
              </w:rPr>
              <w:t>Пути развития отечествен-ной музыки от истоков до середины 18 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A2138C" w:rsidRDefault="00663F23" w:rsidP="002A280A">
            <w:pPr>
              <w:rPr>
                <w:sz w:val="20"/>
                <w:szCs w:val="20"/>
              </w:rPr>
            </w:pPr>
            <w:r w:rsidRPr="00A2138C"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специфик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57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2.Расцвет отечественной музыки конца 18-начале 19 вв.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3.М.И. Глинка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4.А.С. Даргомыжский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5.Отечественная музыка середины 19 в.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6.М.П. Мусоргский.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7.А.П. Бородин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8.Н.А. Римский-Корсаков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9.П.И. Чайковский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134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10.Отечественная музыка  в конце 19-начале 20 в.</w:t>
            </w: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A2138C" w:rsidRDefault="00663F23" w:rsidP="002A280A">
            <w:pPr>
              <w:rPr>
                <w:color w:val="000000"/>
                <w:sz w:val="20"/>
                <w:szCs w:val="20"/>
              </w:rPr>
            </w:pPr>
            <w:r w:rsidRPr="00A2138C">
              <w:rPr>
                <w:sz w:val="20"/>
                <w:szCs w:val="20"/>
              </w:rPr>
              <w:t>понимание специфики музыкальной формы и музыкального языка в музыкальных произведениях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48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11.А.К. Глазунов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12. А.К. Лядов, А.С. Аренский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С.И. Танеев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14.А.Н. Скрябин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15.С.В. Рахманинов</w:t>
            </w:r>
          </w:p>
          <w:p w:rsidR="00663F23" w:rsidRPr="00073168" w:rsidRDefault="00663F23" w:rsidP="002A280A">
            <w:pPr>
              <w:rPr>
                <w:sz w:val="20"/>
                <w:szCs w:val="20"/>
              </w:rPr>
            </w:pPr>
            <w:r w:rsidRPr="00073168">
              <w:rPr>
                <w:sz w:val="20"/>
                <w:szCs w:val="20"/>
              </w:rPr>
              <w:t>16.И.Ф. Стравинский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2,3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Pr="009D4615" w:rsidRDefault="00663F23" w:rsidP="002A28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393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73168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17.Националь</w:t>
            </w:r>
            <w:r w:rsidRPr="00073168">
              <w:rPr>
                <w:sz w:val="20"/>
                <w:szCs w:val="20"/>
              </w:rPr>
              <w:t>ные композиторские школы Прибалтики, Украины, Молдавии, Закавказья, Ср</w:t>
            </w:r>
            <w:r>
              <w:rPr>
                <w:sz w:val="20"/>
                <w:szCs w:val="20"/>
              </w:rPr>
              <w:t xml:space="preserve">едней Азии первой половины 20в 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BD0BCF" w:rsidRDefault="00663F23" w:rsidP="002A280A">
            <w:pPr>
              <w:rPr>
                <w:sz w:val="20"/>
                <w:szCs w:val="20"/>
              </w:rPr>
            </w:pPr>
            <w:r w:rsidRPr="00A2138C">
              <w:rPr>
                <w:sz w:val="20"/>
                <w:szCs w:val="20"/>
              </w:rPr>
              <w:t>понимание специфики музыкальной формы и музыкального языка в музыкальных произведениях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3103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  <w:r w:rsidRPr="00DE737E">
              <w:rPr>
                <w:sz w:val="20"/>
                <w:szCs w:val="20"/>
              </w:rPr>
              <w:t>Особенности развития отечественной музыки в 20 веке и её периодизация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A2138C" w:rsidRDefault="00663F23" w:rsidP="002A280A">
            <w:pPr>
              <w:rPr>
                <w:sz w:val="20"/>
                <w:szCs w:val="20"/>
              </w:rPr>
            </w:pPr>
            <w:r w:rsidRPr="00A2138C"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специфик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2821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19.Н.Я. Мясковский</w:t>
            </w: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20.СС Прокофьев</w:t>
            </w: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21.Д.Д. Шостакович</w:t>
            </w: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</w:t>
            </w:r>
            <w:r w:rsidRPr="004820E0">
              <w:rPr>
                <w:sz w:val="20"/>
                <w:szCs w:val="20"/>
              </w:rPr>
              <w:t>Ю. Шапорин и А. Хачатурян</w:t>
            </w:r>
          </w:p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Pr="004820E0">
              <w:rPr>
                <w:sz w:val="20"/>
                <w:szCs w:val="20"/>
              </w:rPr>
              <w:t>Д. Кабалевский и В. Шебалин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Pr="00085128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Default="00663F23" w:rsidP="002A280A">
            <w:pPr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  <w:p w:rsidR="00663F23" w:rsidRPr="009D4615" w:rsidRDefault="00663F23" w:rsidP="002A280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945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Pr="004820E0">
              <w:rPr>
                <w:sz w:val="20"/>
                <w:szCs w:val="20"/>
              </w:rPr>
              <w:t>Т. Хренников и А. Эшпай</w:t>
            </w:r>
          </w:p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Pr="001E13FF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Способность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понимать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ьно-культурные   особенности му</w:t>
            </w:r>
            <w:r w:rsidRPr="00C44038">
              <w:rPr>
                <w:sz w:val="20"/>
                <w:szCs w:val="20"/>
              </w:rPr>
              <w:t xml:space="preserve">зыкального 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>ис</w:t>
            </w: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C44038">
              <w:rPr>
                <w:sz w:val="20"/>
                <w:szCs w:val="20"/>
              </w:rPr>
              <w:t>усства</w:t>
            </w:r>
            <w:r>
              <w:rPr>
                <w:sz w:val="20"/>
                <w:szCs w:val="20"/>
              </w:rPr>
              <w:t xml:space="preserve"> </w:t>
            </w:r>
            <w:r w:rsidRPr="00C44038">
              <w:rPr>
                <w:sz w:val="20"/>
                <w:szCs w:val="20"/>
              </w:rPr>
              <w:t xml:space="preserve"> различных стран;</w:t>
            </w: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</w:tc>
      </w:tr>
      <w:tr w:rsidR="00663F23" w:rsidRPr="00ED1E3C" w:rsidTr="002A280A">
        <w:trPr>
          <w:trHeight w:val="570"/>
        </w:trPr>
        <w:tc>
          <w:tcPr>
            <w:tcW w:w="849" w:type="dxa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</w:t>
            </w:r>
            <w:r w:rsidRPr="004820E0">
              <w:rPr>
                <w:sz w:val="20"/>
                <w:szCs w:val="20"/>
              </w:rPr>
              <w:t>Симфоничес-кие, хоровые и камерные жанры в отечественной музыке первой половины ХХ века</w:t>
            </w:r>
          </w:p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B75C5E" w:rsidRDefault="00663F23" w:rsidP="002A280A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</w:t>
            </w:r>
            <w:r>
              <w:rPr>
                <w:color w:val="000000"/>
                <w:sz w:val="20"/>
                <w:szCs w:val="20"/>
                <w:lang w:eastAsia="en-US"/>
              </w:rPr>
              <w:t>льная работа по темам курса</w:t>
            </w:r>
          </w:p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A2138C"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специфик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B75C5E" w:rsidRDefault="00663F23" w:rsidP="002A280A">
            <w:pPr>
              <w:rPr>
                <w:i/>
                <w:sz w:val="20"/>
                <w:szCs w:val="20"/>
                <w:lang w:eastAsia="en-US"/>
              </w:rPr>
            </w:pP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570"/>
        </w:trPr>
        <w:tc>
          <w:tcPr>
            <w:tcW w:w="849" w:type="dxa"/>
            <w:vMerge/>
            <w:tcBorders>
              <w:bottom w:val="nil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7" w:type="dxa"/>
            <w:gridSpan w:val="3"/>
            <w:vMerge/>
            <w:tcBorders>
              <w:bottom w:val="nil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bottom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535"/>
        </w:trPr>
        <w:tc>
          <w:tcPr>
            <w:tcW w:w="870" w:type="dxa"/>
            <w:gridSpan w:val="2"/>
            <w:vMerge w:val="restart"/>
            <w:tcBorders>
              <w:top w:val="nil"/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vMerge w:val="restart"/>
            <w:tcBorders>
              <w:top w:val="nil"/>
              <w:left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 w:val="restart"/>
            <w:tcBorders>
              <w:top w:val="nil"/>
              <w:left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</w:tcPr>
          <w:p w:rsidR="00663F23" w:rsidRPr="004820E0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</w:t>
            </w:r>
            <w:r w:rsidRPr="00DE737E">
              <w:rPr>
                <w:sz w:val="20"/>
                <w:szCs w:val="20"/>
              </w:rPr>
              <w:t>Театральные жанры в отечествен-ной музыке первой половины ХХ в. Массовые жанры в отечественной музыке первой половины ХХ в.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9D4615" w:rsidRDefault="00663F23" w:rsidP="002A280A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F23" w:rsidRPr="00FB01D6" w:rsidRDefault="00663F23" w:rsidP="002A280A">
            <w:pPr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</w:tcPr>
          <w:p w:rsidR="00663F23" w:rsidRPr="00B75C5E" w:rsidRDefault="00663F23" w:rsidP="002A280A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см. таб</w:t>
            </w:r>
            <w:r w:rsidRPr="00B75C5E">
              <w:rPr>
                <w:sz w:val="20"/>
                <w:szCs w:val="20"/>
                <w:lang w:eastAsia="en-US"/>
              </w:rPr>
              <w:t>лицу 5</w:t>
            </w:r>
          </w:p>
          <w:p w:rsidR="00663F23" w:rsidRPr="00FB01D6" w:rsidRDefault="00663F23" w:rsidP="002A280A">
            <w:pPr>
              <w:rPr>
                <w:i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1959"/>
        </w:trPr>
        <w:tc>
          <w:tcPr>
            <w:tcW w:w="870" w:type="dxa"/>
            <w:gridSpan w:val="2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/>
            <w:tcBorders>
              <w:left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Семинар</w:t>
            </w:r>
            <w:r w:rsidRPr="000D5F5A">
              <w:rPr>
                <w:sz w:val="20"/>
                <w:szCs w:val="20"/>
              </w:rPr>
              <w:t xml:space="preserve"> 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Мини-конференция (выступления с докладом, подготовка презентации) по пройденным темам курса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A2138C">
              <w:rPr>
                <w:sz w:val="20"/>
                <w:szCs w:val="20"/>
              </w:rPr>
              <w:t>понимание специфики музыкальной формы и музыкального языка в музыкальных произведениях</w:t>
            </w: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Default="00663F23" w:rsidP="002A280A">
            <w:pPr>
              <w:rPr>
                <w:sz w:val="20"/>
                <w:szCs w:val="20"/>
              </w:rPr>
            </w:pPr>
          </w:p>
          <w:p w:rsidR="00663F23" w:rsidRPr="00BD0BCF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5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</w:tr>
      <w:tr w:rsidR="00663F23" w:rsidRPr="00ED1E3C" w:rsidTr="002A280A">
        <w:trPr>
          <w:trHeight w:val="3148"/>
        </w:trPr>
        <w:tc>
          <w:tcPr>
            <w:tcW w:w="870" w:type="dxa"/>
            <w:gridSpan w:val="2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vMerge/>
            <w:tcBorders>
              <w:left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2"/>
            <w:vMerge/>
            <w:tcBorders>
              <w:left w:val="nil"/>
            </w:tcBorders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right w:val="single" w:sz="4" w:space="0" w:color="auto"/>
            </w:tcBorders>
          </w:tcPr>
          <w:p w:rsidR="00663F23" w:rsidRPr="00085128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F23" w:rsidRPr="00DE737E" w:rsidRDefault="00663F23" w:rsidP="002A280A">
            <w:pPr>
              <w:tabs>
                <w:tab w:val="left" w:pos="708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</w:tcPr>
          <w:p w:rsidR="00663F23" w:rsidRDefault="00663F23" w:rsidP="002A28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6" w:type="dxa"/>
          </w:tcPr>
          <w:p w:rsidR="00663F23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Промежуточная аттестация- экзамен</w:t>
            </w:r>
          </w:p>
        </w:tc>
        <w:tc>
          <w:tcPr>
            <w:tcW w:w="155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Два вопроса в билете</w:t>
            </w:r>
          </w:p>
        </w:tc>
        <w:tc>
          <w:tcPr>
            <w:tcW w:w="1841" w:type="dxa"/>
            <w:shd w:val="clear" w:color="auto" w:fill="auto"/>
          </w:tcPr>
          <w:p w:rsidR="00663F23" w:rsidRDefault="00663F23" w:rsidP="002A280A">
            <w:pPr>
              <w:rPr>
                <w:sz w:val="20"/>
                <w:szCs w:val="20"/>
              </w:rPr>
            </w:pPr>
            <w:r w:rsidRPr="00A2138C">
              <w:rPr>
                <w:color w:val="000000"/>
                <w:sz w:val="20"/>
                <w:szCs w:val="20"/>
              </w:rPr>
              <w:t xml:space="preserve">профессиональный кругозор, системность мышления, понимание 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специфик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A2138C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  <w:p w:rsidR="00663F23" w:rsidRPr="00A2138C" w:rsidRDefault="00663F23" w:rsidP="002A280A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shd w:val="clear" w:color="auto" w:fill="auto"/>
          </w:tcPr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см. Таблица 7</w:t>
            </w: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  <w:p w:rsidR="00663F23" w:rsidRDefault="00663F23" w:rsidP="002A28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63F23" w:rsidRPr="00F10B0A" w:rsidRDefault="00663F23" w:rsidP="00663F23">
      <w:pPr>
        <w:rPr>
          <w:i/>
          <w:color w:val="404040" w:themeColor="text1" w:themeTint="BF"/>
        </w:rPr>
        <w:sectPr w:rsidR="00663F23" w:rsidRPr="00F10B0A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663F23" w:rsidRDefault="00663F23" w:rsidP="00663F23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663F23" w:rsidRDefault="00663F23" w:rsidP="00663F23">
      <w:pPr>
        <w:ind w:left="360"/>
        <w:rPr>
          <w:b/>
          <w:color w:val="000000" w:themeColor="text1"/>
        </w:rPr>
      </w:pPr>
    </w:p>
    <w:p w:rsidR="00663F23" w:rsidRDefault="00663F23" w:rsidP="00663F23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385" w:type="pct"/>
        <w:tblInd w:w="-719" w:type="dxa"/>
        <w:tblLook w:val="04A0" w:firstRow="1" w:lastRow="0" w:firstColumn="1" w:lastColumn="0" w:noHBand="0" w:noVBand="1"/>
      </w:tblPr>
      <w:tblGrid>
        <w:gridCol w:w="8085"/>
        <w:gridCol w:w="2429"/>
        <w:gridCol w:w="1032"/>
      </w:tblGrid>
      <w:tr w:rsidR="00663F23" w:rsidTr="002A280A">
        <w:trPr>
          <w:trHeight w:val="330"/>
        </w:trPr>
        <w:tc>
          <w:tcPr>
            <w:tcW w:w="360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99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Бал-лы</w:t>
            </w:r>
          </w:p>
        </w:tc>
      </w:tr>
      <w:tr w:rsidR="00663F23" w:rsidTr="002A280A">
        <w:trPr>
          <w:trHeight w:val="645"/>
        </w:trPr>
        <w:tc>
          <w:tcPr>
            <w:tcW w:w="360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63F23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9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4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663F23" w:rsidTr="002A280A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63F23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663F23" w:rsidTr="002A280A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63F23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663F23" w:rsidTr="002A280A">
        <w:trPr>
          <w:trHeight w:val="645"/>
        </w:trPr>
        <w:tc>
          <w:tcPr>
            <w:tcW w:w="360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663F23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99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4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663F23" w:rsidRDefault="00663F23" w:rsidP="00663F23">
      <w:pPr>
        <w:rPr>
          <w:b/>
          <w:color w:val="000000" w:themeColor="text1"/>
        </w:rPr>
      </w:pPr>
    </w:p>
    <w:p w:rsidR="00663F23" w:rsidRPr="00AC2512" w:rsidRDefault="00663F23" w:rsidP="00663F23">
      <w:pPr>
        <w:spacing w:after="160"/>
        <w:rPr>
          <w:rFonts w:eastAsiaTheme="minorEastAsia" w:cstheme="minorBidi"/>
          <w:b/>
          <w:spacing w:val="15"/>
          <w:szCs w:val="22"/>
        </w:rPr>
      </w:pPr>
      <w:r w:rsidRPr="00AC2512">
        <w:rPr>
          <w:rFonts w:eastAsiaTheme="minorEastAsia" w:cstheme="minorBidi"/>
          <w:b/>
          <w:spacing w:val="15"/>
          <w:szCs w:val="22"/>
        </w:rPr>
        <w:t>3.2.</w:t>
      </w:r>
      <w:r w:rsidR="008B7D83">
        <w:rPr>
          <w:rFonts w:eastAsiaTheme="minorEastAsia" w:cstheme="minorBidi"/>
          <w:b/>
          <w:spacing w:val="15"/>
          <w:szCs w:val="22"/>
        </w:rPr>
        <w:t xml:space="preserve">Критерии оценивания учебных действий студента на семинарских занятиях (сообщение по теме, выступление с докладом, презентация) </w:t>
      </w:r>
    </w:p>
    <w:p w:rsidR="00663F23" w:rsidRPr="00AC2512" w:rsidRDefault="00663F23" w:rsidP="00663F23">
      <w:pPr>
        <w:spacing w:after="160"/>
        <w:jc w:val="right"/>
        <w:rPr>
          <w:rFonts w:eastAsiaTheme="minorEastAsia" w:cstheme="minorBidi"/>
          <w:spacing w:val="15"/>
          <w:szCs w:val="22"/>
        </w:rPr>
      </w:pPr>
      <w:r w:rsidRPr="00AC2512">
        <w:rPr>
          <w:rFonts w:eastAsiaTheme="minorEastAsia" w:cstheme="minorBidi"/>
          <w:spacing w:val="15"/>
          <w:szCs w:val="22"/>
        </w:rPr>
        <w:t xml:space="preserve"> Таблица 6</w:t>
      </w:r>
    </w:p>
    <w:tbl>
      <w:tblPr>
        <w:tblW w:w="5385" w:type="pct"/>
        <w:tblInd w:w="-719" w:type="dxa"/>
        <w:tblLook w:val="04A0" w:firstRow="1" w:lastRow="0" w:firstColumn="1" w:lastColumn="0" w:noHBand="0" w:noVBand="1"/>
      </w:tblPr>
      <w:tblGrid>
        <w:gridCol w:w="13494"/>
        <w:gridCol w:w="2769"/>
      </w:tblGrid>
      <w:tr w:rsidR="00663F23" w:rsidRPr="00AC2512" w:rsidTr="002A280A">
        <w:trPr>
          <w:trHeight w:val="315"/>
        </w:trPr>
        <w:tc>
          <w:tcPr>
            <w:tcW w:w="417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 w:rsidRPr="00AC2512">
              <w:rPr>
                <w:b/>
                <w:bCs/>
                <w:color w:val="000000"/>
                <w:lang w:eastAsia="en-US"/>
              </w:rPr>
              <w:t>Выступление с докладом, сообщением, презентация, участие в дискуссии по теме</w:t>
            </w:r>
          </w:p>
        </w:tc>
        <w:tc>
          <w:tcPr>
            <w:tcW w:w="82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AC2512"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663F23" w:rsidRPr="00AC2512" w:rsidTr="002A280A">
        <w:trPr>
          <w:trHeight w:val="157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 xml:space="preserve">Презентация по предложенной теме семинара с использованием аудио-визуальных средств; </w:t>
            </w:r>
            <w:r w:rsidRPr="00AC2512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и источники данных (в том числе иноязычные); </w:t>
            </w:r>
            <w:r w:rsidRPr="00AC2512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пройденным, систематизировать и анализировать данные из разных источников, сопоставлять их с собственным профессиональным опытом, формулирует аргументированные выводы по теме и формирует обоснованную и аргументированную позицию.</w:t>
            </w:r>
          </w:p>
        </w:tc>
        <w:tc>
          <w:tcPr>
            <w:tcW w:w="822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5 (отлично)</w:t>
            </w:r>
          </w:p>
        </w:tc>
      </w:tr>
      <w:tr w:rsidR="00663F23" w:rsidRPr="00AC2512" w:rsidTr="002A280A">
        <w:trPr>
          <w:trHeight w:val="94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Выступление с устным докладом по предложенной теме семинара;</w:t>
            </w:r>
            <w:r w:rsidRPr="00AC2512">
              <w:rPr>
                <w:color w:val="000000"/>
                <w:lang w:eastAsia="en-US"/>
              </w:rPr>
              <w:br/>
              <w:t xml:space="preserve">При подготовке презентации студент активно использовал дополнительную литературу по программе дисциплины; </w:t>
            </w:r>
            <w:r w:rsidRPr="00AC2512">
              <w:rPr>
                <w:color w:val="000000"/>
                <w:lang w:eastAsia="en-US"/>
              </w:rPr>
              <w:br/>
              <w:t>Студент демонстрирует способность ориентироваться во всем массиве изучаемого материала, соотносить новый материал с пройденным;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4 (хорошо)</w:t>
            </w:r>
          </w:p>
        </w:tc>
      </w:tr>
      <w:tr w:rsidR="00663F23" w:rsidRPr="00AC2512" w:rsidTr="002A280A">
        <w:trPr>
          <w:trHeight w:val="315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Студент не подготовил презентацию, участвует в дискуссии по теме,  пользуется собственными конспектами по изучаемой теме.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3 (удовлетворительно)</w:t>
            </w:r>
          </w:p>
        </w:tc>
      </w:tr>
      <w:tr w:rsidR="00663F23" w:rsidTr="002A280A">
        <w:trPr>
          <w:trHeight w:val="330"/>
        </w:trPr>
        <w:tc>
          <w:tcPr>
            <w:tcW w:w="417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63F23" w:rsidRPr="00AC2512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Студент не подготовил презентацию, не принимает участия в дискуссии, не подготовил конспекты по изучаемой теме.</w:t>
            </w:r>
          </w:p>
        </w:tc>
        <w:tc>
          <w:tcPr>
            <w:tcW w:w="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AC2512">
              <w:rPr>
                <w:color w:val="000000"/>
                <w:lang w:eastAsia="en-US"/>
              </w:rPr>
              <w:t>2 (неудовлетворительно)</w:t>
            </w:r>
          </w:p>
        </w:tc>
      </w:tr>
    </w:tbl>
    <w:p w:rsidR="00663F23" w:rsidRDefault="00663F23" w:rsidP="00663F23">
      <w:pPr>
        <w:ind w:left="360"/>
        <w:rPr>
          <w:b/>
          <w:color w:val="000000" w:themeColor="text1"/>
        </w:rPr>
      </w:pPr>
    </w:p>
    <w:p w:rsidR="00663F23" w:rsidRDefault="00663F23" w:rsidP="00663F23">
      <w:pPr>
        <w:rPr>
          <w:b/>
          <w:color w:val="000000" w:themeColor="text1"/>
        </w:rPr>
      </w:pPr>
    </w:p>
    <w:p w:rsidR="00663F23" w:rsidRDefault="00663F23" w:rsidP="00663F23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3.3.Критерии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663F23" w:rsidRDefault="00663F23" w:rsidP="00663F23">
      <w:pPr>
        <w:ind w:left="720"/>
        <w:contextualSpacing/>
        <w:jc w:val="right"/>
        <w:rPr>
          <w:b/>
        </w:rPr>
      </w:pPr>
      <w:r>
        <w:t>Таблица 7</w:t>
      </w:r>
    </w:p>
    <w:p w:rsidR="00663F23" w:rsidRDefault="00663F23" w:rsidP="00663F23"/>
    <w:tbl>
      <w:tblPr>
        <w:tblW w:w="5382" w:type="pct"/>
        <w:tblInd w:w="-714" w:type="dxa"/>
        <w:tblLook w:val="04A0" w:firstRow="1" w:lastRow="0" w:firstColumn="1" w:lastColumn="0" w:noHBand="0" w:noVBand="1"/>
      </w:tblPr>
      <w:tblGrid>
        <w:gridCol w:w="22244"/>
        <w:gridCol w:w="913"/>
      </w:tblGrid>
      <w:tr w:rsidR="00663F23" w:rsidTr="002A280A">
        <w:trPr>
          <w:trHeight w:val="415"/>
        </w:trPr>
        <w:tc>
          <w:tcPr>
            <w:tcW w:w="39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663F23" w:rsidRDefault="00663F23" w:rsidP="002A280A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663F23" w:rsidTr="002A280A">
        <w:trPr>
          <w:trHeight w:val="288"/>
        </w:trPr>
        <w:tc>
          <w:tcPr>
            <w:tcW w:w="394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663F23" w:rsidRDefault="00663F23" w:rsidP="002A280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Студенту предлагается выбрать ответы (или выполнить практические задания) в каждом из 5 тестов. За каждый правильно выполненный тест студент получает 1 балл. За неправильно выполненный тест – 0 баллов.</w:t>
            </w:r>
          </w:p>
        </w:tc>
        <w:tc>
          <w:tcPr>
            <w:tcW w:w="105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63F23" w:rsidRDefault="00663F23" w:rsidP="002A280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663F23" w:rsidRDefault="00663F23" w:rsidP="00663F23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663F23" w:rsidRDefault="00663F23" w:rsidP="00663F23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3.2    Критерии оценивания для проведения  промежуточной аттестации</w:t>
      </w:r>
    </w:p>
    <w:p w:rsidR="00663F23" w:rsidRPr="00195279" w:rsidRDefault="00663F23" w:rsidP="00663F23">
      <w:pPr>
        <w:rPr>
          <w:b/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3F23" w:rsidRDefault="00663F23" w:rsidP="00663F23">
      <w:pPr>
        <w:ind w:left="360"/>
        <w:rPr>
          <w:b/>
          <w:i/>
          <w:color w:val="FF0000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8   </w:t>
      </w:r>
    </w:p>
    <w:p w:rsidR="00663F23" w:rsidRDefault="00663F23" w:rsidP="00663F23">
      <w:pPr>
        <w:ind w:left="360"/>
        <w:rPr>
          <w:b/>
          <w:i/>
          <w:color w:val="FF0000"/>
        </w:rPr>
      </w:pPr>
    </w:p>
    <w:p w:rsidR="00663F23" w:rsidRPr="00CC7FE3" w:rsidRDefault="00663F23" w:rsidP="00663F23">
      <w:pPr>
        <w:rPr>
          <w:b/>
          <w:color w:val="000000" w:themeColor="text1"/>
        </w:rPr>
      </w:pPr>
    </w:p>
    <w:tbl>
      <w:tblPr>
        <w:tblStyle w:val="af2"/>
        <w:tblW w:w="0" w:type="auto"/>
        <w:tblInd w:w="-714" w:type="dxa"/>
        <w:tblLook w:val="04A0" w:firstRow="1" w:lastRow="0" w:firstColumn="1" w:lastColumn="0" w:noHBand="0" w:noVBand="1"/>
      </w:tblPr>
      <w:tblGrid>
        <w:gridCol w:w="7967"/>
        <w:gridCol w:w="2317"/>
      </w:tblGrid>
      <w:tr w:rsidR="00663F23" w:rsidRPr="00CC7FE3" w:rsidTr="002A280A">
        <w:tc>
          <w:tcPr>
            <w:tcW w:w="10059" w:type="dxa"/>
            <w:gridSpan w:val="2"/>
          </w:tcPr>
          <w:p w:rsidR="00663F23" w:rsidRPr="00421A61" w:rsidRDefault="00663F23" w:rsidP="002A280A">
            <w:pPr>
              <w:rPr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(1)</w:t>
            </w:r>
            <w:r w:rsidRPr="00421A61">
              <w:rPr>
                <w:b/>
                <w:sz w:val="20"/>
                <w:szCs w:val="20"/>
              </w:rPr>
              <w:t>Знание  художественно-стилевых и национально-стилевых направления в области  культуры,  музыкального искусства от древности до  начала ХХ1 в.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</w:t>
            </w:r>
            <w:r>
              <w:rPr>
                <w:color w:val="000000" w:themeColor="text1"/>
                <w:sz w:val="20"/>
                <w:szCs w:val="20"/>
              </w:rPr>
              <w:t xml:space="preserve"> отличные знания в области </w:t>
            </w:r>
            <w:r>
              <w:rPr>
                <w:sz w:val="20"/>
                <w:szCs w:val="20"/>
              </w:rPr>
              <w:t xml:space="preserve"> 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 направлений в области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от древно</w:t>
            </w:r>
            <w:r>
              <w:rPr>
                <w:sz w:val="20"/>
                <w:szCs w:val="20"/>
              </w:rPr>
              <w:t xml:space="preserve">сти до  начала ХХ1 </w:t>
            </w:r>
            <w:r w:rsidRPr="00F51B08">
              <w:rPr>
                <w:color w:val="000000" w:themeColor="text1"/>
                <w:sz w:val="20"/>
                <w:szCs w:val="20"/>
              </w:rPr>
              <w:t>в каждую эпоху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направления развития</w:t>
            </w:r>
            <w:r>
              <w:rPr>
                <w:sz w:val="20"/>
                <w:szCs w:val="20"/>
              </w:rPr>
              <w:t xml:space="preserve">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-стилевых закономерностей в области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от древно</w:t>
            </w:r>
            <w:r>
              <w:rPr>
                <w:sz w:val="20"/>
                <w:szCs w:val="20"/>
              </w:rPr>
              <w:t>сти до  начала ХХ1 в.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знания отдельных элементов </w:t>
            </w:r>
            <w:r>
              <w:rPr>
                <w:sz w:val="20"/>
                <w:szCs w:val="20"/>
              </w:rPr>
              <w:t>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 направлений развития культуры и искусства, путаясь в исторических периодах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знания</w:t>
            </w:r>
            <w:r>
              <w:rPr>
                <w:sz w:val="20"/>
                <w:szCs w:val="20"/>
              </w:rPr>
              <w:t xml:space="preserve"> художественно-стилевых</w:t>
            </w:r>
            <w:r w:rsidRPr="00C44038">
              <w:rPr>
                <w:sz w:val="20"/>
                <w:szCs w:val="20"/>
              </w:rPr>
              <w:t xml:space="preserve"> и нацио</w:t>
            </w:r>
            <w:r>
              <w:rPr>
                <w:sz w:val="20"/>
                <w:szCs w:val="20"/>
              </w:rPr>
              <w:t>наль</w:t>
            </w:r>
            <w:r w:rsidRPr="00C44038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 xml:space="preserve">  -стилевых</w:t>
            </w:r>
            <w:r w:rsidRPr="00C44038">
              <w:rPr>
                <w:sz w:val="20"/>
                <w:szCs w:val="20"/>
              </w:rPr>
              <w:t xml:space="preserve"> направления</w:t>
            </w:r>
            <w:r>
              <w:rPr>
                <w:sz w:val="20"/>
                <w:szCs w:val="20"/>
              </w:rPr>
              <w:t xml:space="preserve"> в области  культуры,  музыкального</w:t>
            </w:r>
            <w:r w:rsidRPr="00C44038">
              <w:rPr>
                <w:sz w:val="20"/>
                <w:szCs w:val="20"/>
              </w:rPr>
              <w:t xml:space="preserve"> искусства от древно</w:t>
            </w:r>
            <w:r>
              <w:rPr>
                <w:sz w:val="20"/>
                <w:szCs w:val="20"/>
              </w:rPr>
              <w:t>сти до  начала ХХ1 в.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(2)</w:t>
            </w:r>
            <w:r w:rsidRPr="00421A61">
              <w:rPr>
                <w:b/>
                <w:sz w:val="20"/>
                <w:szCs w:val="20"/>
              </w:rPr>
              <w:t>Знание национально-культурных   особенностей музыкального искусства различных стран;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</w:t>
            </w:r>
            <w:r>
              <w:rPr>
                <w:color w:val="000000" w:themeColor="text1"/>
                <w:sz w:val="20"/>
                <w:szCs w:val="20"/>
              </w:rPr>
              <w:t>ет отличные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з</w:t>
            </w:r>
            <w:r>
              <w:rPr>
                <w:color w:val="000000" w:themeColor="text1"/>
                <w:sz w:val="20"/>
                <w:szCs w:val="20"/>
              </w:rPr>
              <w:t xml:space="preserve">нание </w:t>
            </w:r>
            <w:r w:rsidRPr="00C44038">
              <w:rPr>
                <w:sz w:val="20"/>
                <w:szCs w:val="20"/>
              </w:rPr>
              <w:t>национал</w:t>
            </w:r>
            <w:r>
              <w:rPr>
                <w:sz w:val="20"/>
                <w:szCs w:val="20"/>
              </w:rPr>
              <w:t>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искусства различных стран;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знания основных национально-культурных и музыкальных традиций различных стран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недостаточные знания в области национально-культурных и музыкальных особенностей различных стран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</w:t>
            </w:r>
            <w:r w:rsidRPr="00C44038">
              <w:rPr>
                <w:sz w:val="20"/>
                <w:szCs w:val="20"/>
              </w:rPr>
              <w:t xml:space="preserve"> национал</w:t>
            </w:r>
            <w:r>
              <w:rPr>
                <w:sz w:val="20"/>
                <w:szCs w:val="20"/>
              </w:rPr>
              <w:t>ьно-культурных   особенностей му</w:t>
            </w:r>
            <w:r w:rsidRPr="00C44038">
              <w:rPr>
                <w:sz w:val="20"/>
                <w:szCs w:val="20"/>
              </w:rPr>
              <w:t>зыкального искусства различных стран;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(3)</w:t>
            </w:r>
            <w:r>
              <w:rPr>
                <w:b/>
                <w:color w:val="000000" w:themeColor="text1"/>
              </w:rPr>
              <w:t xml:space="preserve"> </w:t>
            </w:r>
            <w:r w:rsidRPr="00421A61">
              <w:rPr>
                <w:b/>
                <w:sz w:val="20"/>
                <w:szCs w:val="20"/>
              </w:rPr>
              <w:t>Умение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21A61">
              <w:rPr>
                <w:b/>
                <w:color w:val="000000"/>
                <w:sz w:val="20"/>
                <w:szCs w:val="20"/>
              </w:rPr>
              <w:t>работать с разноплановыми историческими источниками, научно-методической литературой в области  музыкального искусства от древности до ХХ1  века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</w:t>
            </w:r>
            <w:r>
              <w:rPr>
                <w:color w:val="000000" w:themeColor="text1"/>
                <w:sz w:val="20"/>
                <w:szCs w:val="20"/>
              </w:rPr>
              <w:t>ет отличное знание литературных источников, научно-методической литературы в области музыкального искусства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архивно-библиографические источники в области музыкального искусства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навыки работы с библиографическими источниками в области музыкального искусства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 xml:space="preserve">льный уровень работы с </w:t>
            </w:r>
            <w:r w:rsidRPr="00C44038">
              <w:rPr>
                <w:color w:val="000000"/>
                <w:sz w:val="20"/>
                <w:szCs w:val="20"/>
              </w:rPr>
              <w:t>историческими источниками, научно-методической литерату</w:t>
            </w:r>
            <w:r>
              <w:rPr>
                <w:color w:val="000000"/>
                <w:sz w:val="20"/>
                <w:szCs w:val="20"/>
              </w:rPr>
              <w:t xml:space="preserve">рой в   области </w:t>
            </w:r>
            <w:r w:rsidRPr="00C44038">
              <w:rPr>
                <w:color w:val="000000"/>
                <w:sz w:val="20"/>
                <w:szCs w:val="20"/>
              </w:rPr>
              <w:t xml:space="preserve"> музыкального искусства от древности до ХХ</w:t>
            </w:r>
            <w:r>
              <w:rPr>
                <w:color w:val="000000"/>
                <w:sz w:val="20"/>
                <w:szCs w:val="20"/>
              </w:rPr>
              <w:t>1  века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(4)</w:t>
            </w:r>
            <w:r w:rsidRPr="00421A61">
              <w:rPr>
                <w:b/>
                <w:sz w:val="20"/>
                <w:szCs w:val="20"/>
              </w:rPr>
              <w:t xml:space="preserve">Умение </w:t>
            </w:r>
            <w:r w:rsidRPr="00421A61">
              <w:rPr>
                <w:b/>
                <w:color w:val="000000"/>
                <w:sz w:val="20"/>
                <w:szCs w:val="20"/>
              </w:rPr>
              <w:t>находить и использовать необходимую   информацию о культурных и музыкально-исторических особенностях,   традициях различных народов;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Демонстрирует </w:t>
            </w:r>
            <w:r>
              <w:rPr>
                <w:color w:val="000000" w:themeColor="text1"/>
                <w:sz w:val="20"/>
                <w:szCs w:val="20"/>
              </w:rPr>
              <w:t xml:space="preserve"> отличное ориентирование в информации о культурных и музыкально-исторических особенностях, традициях разных народов. 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источники информации о культурных и музыкально-исторических особенностях, традициях разных народов.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 слабые </w:t>
            </w:r>
            <w:r w:rsidRPr="00811F79">
              <w:rPr>
                <w:color w:val="000000" w:themeColor="text1"/>
                <w:sz w:val="20"/>
                <w:szCs w:val="20"/>
              </w:rPr>
              <w:t xml:space="preserve">знания </w:t>
            </w:r>
            <w:r>
              <w:rPr>
                <w:sz w:val="20"/>
                <w:szCs w:val="20"/>
              </w:rPr>
              <w:t>основных инструментов</w:t>
            </w:r>
            <w:r w:rsidRPr="00811F79">
              <w:rPr>
                <w:sz w:val="20"/>
                <w:szCs w:val="20"/>
              </w:rPr>
              <w:t xml:space="preserve"> поиска информации в электронной телекоммуникационной сети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811F79" w:rsidRDefault="00663F23" w:rsidP="002A280A">
            <w:pPr>
              <w:jc w:val="both"/>
              <w:rPr>
                <w:sz w:val="20"/>
                <w:szCs w:val="20"/>
              </w:rPr>
            </w:pPr>
            <w:r w:rsidRPr="00811F79">
              <w:rPr>
                <w:color w:val="000000" w:themeColor="text1"/>
                <w:sz w:val="20"/>
                <w:szCs w:val="20"/>
              </w:rPr>
              <w:t xml:space="preserve">Студент не владеет </w:t>
            </w:r>
            <w:r w:rsidRPr="00811F79">
              <w:rPr>
                <w:sz w:val="20"/>
                <w:szCs w:val="20"/>
              </w:rPr>
              <w:t>навыками работы с основными базами данных в электронной телекоммуникационной сети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УК – 5 (5)</w:t>
            </w:r>
            <w:r w:rsidRPr="00421A61">
              <w:rPr>
                <w:b/>
                <w:sz w:val="20"/>
                <w:szCs w:val="20"/>
              </w:rPr>
              <w:t>Владение навыками анализа различных художественно-музыкальных явлений, в которых отражено многообразие культуры разных народов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</w:t>
            </w:r>
            <w:r>
              <w:rPr>
                <w:color w:val="000000" w:themeColor="text1"/>
                <w:sz w:val="20"/>
                <w:szCs w:val="20"/>
              </w:rPr>
              <w:t>т отличные навыки анализа различных художественно-музыкальных явлений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в каждую эпоху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способы анализа различных художественно-музыкальных явлений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в каждую эпоху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понятия в области художественно-музыкальных явлений культуры разных народов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 в анализе художественно-музыкальных явлений культуры разных народов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 xml:space="preserve">УК – 5 (6 ) </w:t>
            </w:r>
            <w:r w:rsidRPr="00421A61">
              <w:rPr>
                <w:b/>
                <w:sz w:val="20"/>
                <w:szCs w:val="20"/>
              </w:rPr>
              <w:t>Владение развитой способностью к чувственно-художественному восприятию музыкальных произведений, которые являются отображением реального мира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Проявляет отличные способности в области восприятия художественных стилей, образной сферы, характера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Имеет  хорошие способности в области восприятия художественных стилей, образной сферы, характера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слабо развитые способности</w:t>
            </w:r>
            <w:r w:rsidRPr="00C44038">
              <w:rPr>
                <w:sz w:val="20"/>
                <w:szCs w:val="20"/>
              </w:rPr>
              <w:t xml:space="preserve"> к чувственно-художественному восприятию музыкальных произведений,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973E26" w:rsidRDefault="00663F23" w:rsidP="002A280A">
            <w:pPr>
              <w:spacing w:line="276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обладает способностью</w:t>
            </w:r>
            <w:r w:rsidRPr="00C44038">
              <w:rPr>
                <w:sz w:val="20"/>
                <w:szCs w:val="20"/>
              </w:rPr>
              <w:t xml:space="preserve"> к чувственно-художественному восприятию музыкальных произведений, которые являются отображением реального мир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(1)</w:t>
            </w:r>
            <w:r w:rsidRPr="00421A61">
              <w:rPr>
                <w:b/>
                <w:sz w:val="20"/>
                <w:szCs w:val="20"/>
              </w:rPr>
              <w:t xml:space="preserve">Знание характеристики стилей, жанровой системы, принципов формообразования в каждую эпоху; 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безупречное знание стилей, жанров и принципов формообразования в каждую эпоху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Знает основные элементы стилей, жанров, допускает ошибки в элементах формообразования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знания основных вопросов стилей и  жанров, не определяет принципы формообразования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неудовлетворительный уровень знания стилей, жанров и принципов формообразования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(2)</w:t>
            </w:r>
            <w:r w:rsidRPr="00421A61">
              <w:rPr>
                <w:b/>
                <w:sz w:val="20"/>
                <w:szCs w:val="20"/>
              </w:rPr>
              <w:t xml:space="preserve"> –Знание  принципы соотношения музыкально-языковых и композиционных особенностей музыкального произведения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соотношений музыкального языка и композиционных особенностей музыкального произведения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Знание основные закономерности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знания основных элементов музыкального языка и не соотносит их с композицией произведения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знает принципов соотношения музыкального языка и композиционных особенностей музыкального произведения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rPr>
          <w:trHeight w:val="297"/>
        </w:trPr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(3)</w:t>
            </w:r>
            <w:r w:rsidRPr="00421A61">
              <w:rPr>
                <w:b/>
                <w:sz w:val="20"/>
                <w:szCs w:val="20"/>
              </w:rPr>
              <w:t xml:space="preserve">  –– Умение применять теоретические знания при анализе музыкальных произведений;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безупречные теоретические знания при анализе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и допускает ошибки при анализе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теоретических знаний при анализе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F51B08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 знание теоретических положений для  процесса анализа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rPr>
          <w:trHeight w:val="585"/>
        </w:trPr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(4)</w:t>
            </w:r>
            <w:r w:rsidRPr="00421A61">
              <w:rPr>
                <w:b/>
                <w:sz w:val="20"/>
                <w:szCs w:val="20"/>
              </w:rPr>
              <w:t xml:space="preserve"> – Умение выявлять жанрово-стилевые особенности музыкального произведения, его драматургию и форму в контексте художественных направлений эпохи его создания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1B656F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умения в определении жанрово-стилистических особенностей музыкального произведения, определении его драматургии и формы контексте художественного направления эпохи и его создания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1B656F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способен выявить основные закономерности жанра, стиля, драматургии и формы музыкального произведения, при этом не выявляя связей с художественными направлениями эпохи.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1B656F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путается в определении стиля и жанра музыкального произведения, называет основные принципы драматургии и формы произведения, не связывая их с эпохой создания произведения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1B656F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знания в определении стиля, жанра, драматургии и формы музыкального произведения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10059" w:type="dxa"/>
            <w:gridSpan w:val="2"/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(5)</w:t>
            </w:r>
            <w:r w:rsidRPr="00421A61">
              <w:rPr>
                <w:b/>
                <w:sz w:val="20"/>
                <w:szCs w:val="20"/>
              </w:rPr>
              <w:t>- Владение профессиональной терминолексикой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профессиональной терминолексикой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демонстрирует владение основными музыкальными терминами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понимает  содержание музыкальных терминов, но не умеет их применять в полном объеме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применять профессиональные термины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  <w:tr w:rsidR="00663F23" w:rsidRPr="00CC7FE3" w:rsidTr="002A280A">
        <w:tc>
          <w:tcPr>
            <w:tcW w:w="8080" w:type="dxa"/>
            <w:vMerge w:val="restart"/>
            <w:tcBorders>
              <w:right w:val="nil"/>
            </w:tcBorders>
          </w:tcPr>
          <w:p w:rsidR="00663F23" w:rsidRPr="00421A61" w:rsidRDefault="00663F23" w:rsidP="002A280A">
            <w:pPr>
              <w:spacing w:line="276" w:lineRule="auto"/>
              <w:rPr>
                <w:b/>
                <w:i/>
                <w:color w:val="000000" w:themeColor="text1"/>
              </w:rPr>
            </w:pPr>
            <w:r w:rsidRPr="00421A61">
              <w:rPr>
                <w:b/>
                <w:color w:val="000000" w:themeColor="text1"/>
              </w:rPr>
              <w:t>ОПК – 1 (6)</w:t>
            </w:r>
            <w:r w:rsidRPr="00421A61">
              <w:rPr>
                <w:b/>
                <w:sz w:val="20"/>
                <w:szCs w:val="20"/>
              </w:rPr>
              <w:t xml:space="preserve"> – Владение методами и навыками  анализа музыкальных произведений</w:t>
            </w:r>
          </w:p>
          <w:p w:rsidR="00663F23" w:rsidRPr="00421A61" w:rsidRDefault="00663F23" w:rsidP="002A280A">
            <w:pPr>
              <w:spacing w:line="276" w:lineRule="auto"/>
              <w:rPr>
                <w:b/>
                <w:i/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методами и навыками анализа музыкальных произведений</w:t>
            </w:r>
          </w:p>
        </w:tc>
        <w:tc>
          <w:tcPr>
            <w:tcW w:w="1979" w:type="dxa"/>
            <w:tcBorders>
              <w:left w:val="nil"/>
            </w:tcBorders>
          </w:tcPr>
          <w:p w:rsidR="00663F23" w:rsidRPr="00CC7FE3" w:rsidRDefault="00663F23" w:rsidP="002A280A">
            <w:pPr>
              <w:rPr>
                <w:b/>
                <w:i/>
                <w:color w:val="000000" w:themeColor="text1"/>
              </w:rPr>
            </w:pPr>
          </w:p>
        </w:tc>
      </w:tr>
      <w:tr w:rsidR="00663F23" w:rsidRPr="00CC7FE3" w:rsidTr="002A280A">
        <w:tc>
          <w:tcPr>
            <w:tcW w:w="8080" w:type="dxa"/>
            <w:vMerge/>
            <w:tcBorders>
              <w:right w:val="nil"/>
            </w:tcBorders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5 (отлично)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знает основные методы и владеет основными навыками анализа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 w:rsidRPr="00421A61">
              <w:rPr>
                <w:b/>
                <w:color w:val="000000" w:themeColor="text1"/>
                <w:sz w:val="20"/>
                <w:szCs w:val="20"/>
              </w:rPr>
              <w:t>4 (хорошо)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 понимание основных методов и навыков анализа, но не может х применять в полном объеме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 (удовлетворительно)</w:t>
            </w:r>
          </w:p>
        </w:tc>
      </w:tr>
      <w:tr w:rsidR="00663F23" w:rsidRPr="00CC7FE3" w:rsidTr="002A280A">
        <w:tc>
          <w:tcPr>
            <w:tcW w:w="8080" w:type="dxa"/>
          </w:tcPr>
          <w:p w:rsidR="00663F23" w:rsidRPr="00766AAB" w:rsidRDefault="00663F23" w:rsidP="002A280A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методами и навыками анализа музыкальных произведений</w:t>
            </w:r>
          </w:p>
        </w:tc>
        <w:tc>
          <w:tcPr>
            <w:tcW w:w="1979" w:type="dxa"/>
          </w:tcPr>
          <w:p w:rsidR="00663F23" w:rsidRPr="00421A61" w:rsidRDefault="00663F23" w:rsidP="002A280A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 (неудовлетворительно)</w:t>
            </w:r>
          </w:p>
        </w:tc>
      </w:tr>
    </w:tbl>
    <w:p w:rsidR="00663F23" w:rsidRPr="00B75753" w:rsidRDefault="00663F23" w:rsidP="00663F23">
      <w:pPr>
        <w:rPr>
          <w:b/>
          <w:color w:val="FF0000"/>
        </w:rPr>
      </w:pPr>
    </w:p>
    <w:p w:rsidR="00663F23" w:rsidRPr="00421A61" w:rsidRDefault="00663F23" w:rsidP="00663F23">
      <w:pPr>
        <w:ind w:left="360"/>
        <w:rPr>
          <w:b/>
          <w:color w:val="000000" w:themeColor="text1"/>
          <w:sz w:val="28"/>
          <w:szCs w:val="28"/>
        </w:rPr>
      </w:pPr>
      <w:r w:rsidRPr="00421A61">
        <w:rPr>
          <w:b/>
          <w:color w:val="000000" w:themeColor="text1"/>
          <w:sz w:val="28"/>
          <w:szCs w:val="28"/>
        </w:rPr>
        <w:t xml:space="preserve">                                     4. Оценочные средства</w:t>
      </w:r>
    </w:p>
    <w:p w:rsidR="00663F23" w:rsidRPr="00421A61" w:rsidRDefault="00663F23" w:rsidP="00663F23">
      <w:pPr>
        <w:ind w:left="360"/>
        <w:rPr>
          <w:b/>
          <w:i/>
          <w:color w:val="000000" w:themeColor="text1"/>
          <w:sz w:val="28"/>
          <w:szCs w:val="28"/>
        </w:rPr>
      </w:pPr>
    </w:p>
    <w:p w:rsidR="00663F23" w:rsidRPr="00811552" w:rsidRDefault="00663F23" w:rsidP="00663F23">
      <w:pPr>
        <w:ind w:left="360"/>
        <w:rPr>
          <w:b/>
          <w:i/>
          <w:color w:val="000000" w:themeColor="text1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Типовые вопросы по дисциплине для проведения входного контроля на д\о и з\о: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4 семестр (до, зо):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Композиторы – предшественники М.И. Глинки;</w:t>
      </w:r>
    </w:p>
    <w:p w:rsidR="00663F23" w:rsidRPr="00F64DB8" w:rsidRDefault="00663F23" w:rsidP="00F60E8A">
      <w:pPr>
        <w:numPr>
          <w:ilvl w:val="0"/>
          <w:numId w:val="16"/>
        </w:numPr>
        <w:spacing w:after="160" w:line="276" w:lineRule="auto"/>
        <w:contextualSpacing/>
        <w:rPr>
          <w:lang w:eastAsia="zh-CN"/>
        </w:rPr>
      </w:pPr>
      <w:r w:rsidRPr="00F64DB8">
        <w:rPr>
          <w:lang w:eastAsia="zh-CN"/>
        </w:rPr>
        <w:t>Основные периоды творчества Алябьева</w:t>
      </w:r>
    </w:p>
    <w:p w:rsidR="00663F23" w:rsidRPr="00F64DB8" w:rsidRDefault="00663F23" w:rsidP="00F60E8A">
      <w:pPr>
        <w:numPr>
          <w:ilvl w:val="0"/>
          <w:numId w:val="16"/>
        </w:numPr>
        <w:spacing w:after="160" w:line="276" w:lineRule="auto"/>
        <w:contextualSpacing/>
        <w:rPr>
          <w:lang w:eastAsia="zh-CN"/>
        </w:rPr>
      </w:pPr>
      <w:r w:rsidRPr="00F64DB8">
        <w:rPr>
          <w:lang w:eastAsia="zh-CN"/>
        </w:rPr>
        <w:t>Основные периоды творчества Варламова</w:t>
      </w:r>
    </w:p>
    <w:p w:rsidR="00663F23" w:rsidRPr="00F64DB8" w:rsidRDefault="00663F23" w:rsidP="00F60E8A">
      <w:pPr>
        <w:numPr>
          <w:ilvl w:val="0"/>
          <w:numId w:val="16"/>
        </w:numPr>
        <w:spacing w:after="160" w:line="276" w:lineRule="auto"/>
        <w:contextualSpacing/>
        <w:rPr>
          <w:lang w:eastAsia="zh-CN"/>
        </w:rPr>
      </w:pPr>
      <w:r w:rsidRPr="00F64DB8">
        <w:rPr>
          <w:lang w:eastAsia="zh-CN"/>
        </w:rPr>
        <w:t>Основные периоды творчества Гурилева</w:t>
      </w:r>
    </w:p>
    <w:p w:rsidR="00663F23" w:rsidRPr="00F64DB8" w:rsidRDefault="00663F23" w:rsidP="00F60E8A">
      <w:pPr>
        <w:numPr>
          <w:ilvl w:val="0"/>
          <w:numId w:val="16"/>
        </w:numPr>
        <w:spacing w:after="160" w:line="276" w:lineRule="auto"/>
        <w:contextualSpacing/>
        <w:rPr>
          <w:lang w:eastAsia="zh-CN"/>
        </w:rPr>
      </w:pPr>
      <w:r w:rsidRPr="00F64DB8">
        <w:rPr>
          <w:lang w:eastAsia="zh-CN"/>
        </w:rPr>
        <w:t>Основные периоды творчества Верстовского</w:t>
      </w:r>
    </w:p>
    <w:p w:rsidR="00663F23" w:rsidRPr="00F64DB8" w:rsidRDefault="00663F23" w:rsidP="00F60E8A">
      <w:pPr>
        <w:numPr>
          <w:ilvl w:val="0"/>
          <w:numId w:val="16"/>
        </w:numPr>
        <w:spacing w:after="160" w:line="276" w:lineRule="auto"/>
        <w:contextualSpacing/>
        <w:rPr>
          <w:lang w:eastAsia="zh-CN"/>
        </w:rPr>
      </w:pPr>
      <w:r w:rsidRPr="00F64DB8">
        <w:rPr>
          <w:lang w:eastAsia="zh-CN"/>
        </w:rPr>
        <w:t>Основные периоды творчества Бортнянского</w:t>
      </w:r>
    </w:p>
    <w:p w:rsidR="00663F23" w:rsidRPr="00F64DB8" w:rsidRDefault="00663F23" w:rsidP="00663F23">
      <w:pPr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5 семестр (до, зо)::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   1. Основные периоды творческого пути А. Лядова: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   2. Краткая характеристика симфоническое творчество А. Лядова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   3. Черты камерного творчества А. Лядова,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   4. Обработки народных песен в творчестве А. Лядова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5. Трактовка оркестра в творчестве А. Лядова</w:t>
      </w:r>
    </w:p>
    <w:p w:rsidR="00663F23" w:rsidRPr="00F64DB8" w:rsidRDefault="00663F23" w:rsidP="00663F23">
      <w:pPr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6 семестр (до, зо):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1. Основные периоды творчества А.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2. Краткая характеристика симфонического творчества А.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3.  Особенности первой симфонии А. Скрябина    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4. Краткая характеристика фортепианного творчества А.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 xml:space="preserve">    5. Характерные черты цикла прелюдий ор. 11 А. Скрябина</w:t>
      </w:r>
    </w:p>
    <w:p w:rsidR="00663F23" w:rsidRPr="00F64DB8" w:rsidRDefault="00663F23" w:rsidP="00663F23">
      <w:pPr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7 семестр: ( зо):</w:t>
      </w:r>
    </w:p>
    <w:p w:rsidR="00663F23" w:rsidRPr="00F64DB8" w:rsidRDefault="00663F23" w:rsidP="00F60E8A">
      <w:pPr>
        <w:numPr>
          <w:ilvl w:val="0"/>
          <w:numId w:val="17"/>
        </w:numPr>
        <w:spacing w:after="160" w:line="259" w:lineRule="auto"/>
        <w:contextualSpacing/>
        <w:jc w:val="both"/>
        <w:rPr>
          <w:bCs/>
          <w:color w:val="000000"/>
          <w:lang w:eastAsia="zh-CN"/>
        </w:rPr>
      </w:pPr>
      <w:r w:rsidRPr="00F64DB8">
        <w:rPr>
          <w:bCs/>
          <w:color w:val="000000"/>
          <w:lang w:eastAsia="zh-CN"/>
        </w:rPr>
        <w:t>Особенности симфонического творчества С. Прокофьева</w:t>
      </w:r>
    </w:p>
    <w:p w:rsidR="00663F23" w:rsidRPr="00F64DB8" w:rsidRDefault="00663F23" w:rsidP="00F60E8A">
      <w:pPr>
        <w:numPr>
          <w:ilvl w:val="0"/>
          <w:numId w:val="17"/>
        </w:numPr>
        <w:spacing w:after="160" w:line="259" w:lineRule="auto"/>
        <w:contextualSpacing/>
        <w:jc w:val="both"/>
        <w:rPr>
          <w:bCs/>
          <w:color w:val="000000"/>
          <w:lang w:eastAsia="zh-CN"/>
        </w:rPr>
      </w:pPr>
      <w:r w:rsidRPr="00F64DB8">
        <w:rPr>
          <w:bCs/>
          <w:color w:val="000000"/>
          <w:lang w:eastAsia="zh-CN"/>
        </w:rPr>
        <w:t>Образный строй  «Юношеской» симфонии С. Прокофьева</w:t>
      </w:r>
    </w:p>
    <w:p w:rsidR="00663F23" w:rsidRPr="00F64DB8" w:rsidRDefault="00663F23" w:rsidP="00F60E8A">
      <w:pPr>
        <w:widowControl w:val="0"/>
        <w:numPr>
          <w:ilvl w:val="0"/>
          <w:numId w:val="17"/>
        </w:numPr>
        <w:spacing w:after="160" w:line="259" w:lineRule="auto"/>
        <w:jc w:val="both"/>
        <w:rPr>
          <w:lang w:eastAsia="zh-CN"/>
        </w:rPr>
      </w:pPr>
      <w:r w:rsidRPr="00F64DB8">
        <w:rPr>
          <w:lang w:eastAsia="zh-CN"/>
        </w:rPr>
        <w:t>Характерные черты хоровых поэм в творчестве С. Прокофьева</w:t>
      </w:r>
    </w:p>
    <w:p w:rsidR="00663F23" w:rsidRPr="00F64DB8" w:rsidRDefault="00663F23" w:rsidP="00F60E8A">
      <w:pPr>
        <w:widowControl w:val="0"/>
        <w:numPr>
          <w:ilvl w:val="0"/>
          <w:numId w:val="17"/>
        </w:numPr>
        <w:spacing w:after="160" w:line="259" w:lineRule="auto"/>
        <w:jc w:val="both"/>
        <w:rPr>
          <w:lang w:eastAsia="zh-CN"/>
        </w:rPr>
      </w:pPr>
      <w:r w:rsidRPr="00F64DB8">
        <w:rPr>
          <w:lang w:eastAsia="zh-CN"/>
        </w:rPr>
        <w:t>Особенности кантаты «Александр Невский» С. Прокофьева</w:t>
      </w:r>
    </w:p>
    <w:p w:rsidR="00663F23" w:rsidRPr="00F64DB8" w:rsidRDefault="00663F23" w:rsidP="00F60E8A">
      <w:pPr>
        <w:widowControl w:val="0"/>
        <w:numPr>
          <w:ilvl w:val="0"/>
          <w:numId w:val="17"/>
        </w:numPr>
        <w:spacing w:after="160" w:line="259" w:lineRule="auto"/>
        <w:jc w:val="both"/>
        <w:rPr>
          <w:lang w:eastAsia="zh-CN"/>
        </w:rPr>
      </w:pPr>
      <w:r w:rsidRPr="00F64DB8">
        <w:rPr>
          <w:lang w:eastAsia="zh-CN"/>
        </w:rPr>
        <w:t>Основные музыкальные образы первого концерта для фортепиано С. Прокофьева</w:t>
      </w:r>
    </w:p>
    <w:p w:rsidR="00663F23" w:rsidRPr="00F64DB8" w:rsidRDefault="00663F23" w:rsidP="00663F23">
      <w:pPr>
        <w:widowControl w:val="0"/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:rsidR="00663F23" w:rsidRPr="00F64DB8" w:rsidRDefault="00663F23" w:rsidP="00663F23">
      <w:pPr>
        <w:widowControl w:val="0"/>
        <w:jc w:val="both"/>
        <w:rPr>
          <w:b/>
          <w:lang w:eastAsia="zh-CN"/>
        </w:rPr>
      </w:pPr>
      <w:r w:rsidRPr="00F64DB8">
        <w:rPr>
          <w:b/>
          <w:lang w:eastAsia="zh-CN"/>
        </w:rPr>
        <w:t xml:space="preserve"> Типовые вопросы по курсу дисциплины для проведения текущего контроля.</w:t>
      </w:r>
    </w:p>
    <w:p w:rsidR="00663F23" w:rsidRPr="00F64DB8" w:rsidRDefault="00663F23" w:rsidP="00663F23">
      <w:pPr>
        <w:widowControl w:val="0"/>
        <w:jc w:val="both"/>
        <w:rPr>
          <w:b/>
          <w:lang w:eastAsia="zh-CN"/>
        </w:rPr>
      </w:pPr>
    </w:p>
    <w:p w:rsidR="00663F23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4 семестр (до, зо):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1 группа вопросов: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200" w:line="276" w:lineRule="auto"/>
        <w:ind w:left="501" w:right="5"/>
        <w:contextualSpacing/>
        <w:jc w:val="both"/>
      </w:pPr>
      <w:r w:rsidRPr="00F64DB8">
        <w:rPr>
          <w:lang w:eastAsia="zh-CN"/>
        </w:rPr>
        <w:t>Краткий   анализ двух романсов А. Варламова (на выбор)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200" w:line="276" w:lineRule="auto"/>
        <w:ind w:left="501" w:right="5"/>
        <w:contextualSpacing/>
        <w:jc w:val="both"/>
      </w:pPr>
      <w:r w:rsidRPr="00F64DB8">
        <w:t>Характерные особенности русского музыкального театра доглинкинской эпохи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200" w:line="276" w:lineRule="auto"/>
        <w:ind w:left="501" w:right="5"/>
        <w:contextualSpacing/>
        <w:jc w:val="both"/>
      </w:pPr>
      <w:r w:rsidRPr="00F64DB8">
        <w:t>Краткая характеристика сборников народных песен доглинкинской эпохи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200" w:line="276" w:lineRule="auto"/>
        <w:ind w:left="501" w:right="5"/>
        <w:contextualSpacing/>
        <w:jc w:val="both"/>
      </w:pPr>
      <w:r w:rsidRPr="00F64DB8">
        <w:t>Характерные особенности хоровой музыки доглинкинской эпохи</w:t>
      </w:r>
    </w:p>
    <w:p w:rsidR="00663F23" w:rsidRDefault="00663F23" w:rsidP="00F60E8A">
      <w:pPr>
        <w:widowControl w:val="0"/>
        <w:numPr>
          <w:ilvl w:val="0"/>
          <w:numId w:val="1"/>
        </w:numPr>
        <w:spacing w:after="200" w:line="276" w:lineRule="auto"/>
        <w:ind w:left="501" w:right="5"/>
        <w:contextualSpacing/>
        <w:jc w:val="both"/>
      </w:pPr>
      <w:r w:rsidRPr="00F64DB8">
        <w:t>Особенности русского хорового концерта 18в –первой половины 19 вв</w:t>
      </w:r>
    </w:p>
    <w:p w:rsidR="00663F23" w:rsidRPr="00F64DB8" w:rsidRDefault="00663F23" w:rsidP="00663F23">
      <w:pPr>
        <w:widowControl w:val="0"/>
        <w:spacing w:after="200" w:line="276" w:lineRule="auto"/>
        <w:ind w:left="501" w:right="5"/>
        <w:contextualSpacing/>
        <w:jc w:val="both"/>
      </w:pPr>
    </w:p>
    <w:p w:rsidR="00663F23" w:rsidRPr="00F64DB8" w:rsidRDefault="00663F23" w:rsidP="00663F23">
      <w:pPr>
        <w:widowControl w:val="0"/>
        <w:spacing w:after="200" w:line="276" w:lineRule="auto"/>
        <w:ind w:left="501"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>2 группа вопросов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59" w:lineRule="auto"/>
        <w:ind w:left="501" w:right="5"/>
        <w:contextualSpacing/>
        <w:jc w:val="both"/>
      </w:pPr>
      <w:r w:rsidRPr="00F64DB8">
        <w:t>Краткая характеристика оперы Верстовского «Аскольдова могила»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59" w:lineRule="auto"/>
        <w:ind w:left="501" w:right="5"/>
        <w:contextualSpacing/>
        <w:jc w:val="both"/>
      </w:pPr>
      <w:r w:rsidRPr="00F64DB8">
        <w:t>Основные черты русской инструментальной музыки доглинкинской эпохи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59" w:lineRule="auto"/>
        <w:ind w:left="501" w:right="5"/>
        <w:contextualSpacing/>
        <w:jc w:val="both"/>
      </w:pPr>
      <w:r w:rsidRPr="00F64DB8">
        <w:t xml:space="preserve"> Особенности камерной музыки 18в –первой половины 19 вв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59" w:lineRule="auto"/>
        <w:ind w:left="501" w:right="5"/>
        <w:contextualSpacing/>
        <w:jc w:val="both"/>
      </w:pPr>
      <w:r w:rsidRPr="00F64DB8">
        <w:t>Основные периоды творчества М.И. Глинки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59" w:lineRule="auto"/>
        <w:ind w:left="501" w:right="5"/>
        <w:contextualSpacing/>
        <w:jc w:val="both"/>
      </w:pPr>
      <w:r w:rsidRPr="00F64DB8">
        <w:t xml:space="preserve"> Жанры оперного творчества М.И. Глинки</w:t>
      </w:r>
    </w:p>
    <w:p w:rsidR="00663F23" w:rsidRPr="00F64DB8" w:rsidRDefault="00663F23" w:rsidP="00663F23">
      <w:pPr>
        <w:widowControl w:val="0"/>
        <w:ind w:left="141" w:right="5"/>
        <w:contextualSpacing/>
        <w:jc w:val="both"/>
        <w:rPr>
          <w:rFonts w:eastAsia="Calibri"/>
        </w:rPr>
      </w:pPr>
    </w:p>
    <w:p w:rsidR="00663F23" w:rsidRPr="00F64DB8" w:rsidRDefault="00663F23" w:rsidP="00663F23">
      <w:pPr>
        <w:widowControl w:val="0"/>
        <w:spacing w:after="200" w:line="276" w:lineRule="auto"/>
        <w:ind w:left="501" w:right="5"/>
        <w:contextualSpacing/>
        <w:jc w:val="both"/>
        <w:rPr>
          <w:b/>
        </w:rPr>
      </w:pPr>
      <w:r w:rsidRPr="00F64DB8">
        <w:rPr>
          <w:b/>
        </w:rPr>
        <w:t>3 группа вопросов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76" w:lineRule="auto"/>
        <w:ind w:left="501" w:right="5"/>
        <w:contextualSpacing/>
        <w:jc w:val="both"/>
      </w:pPr>
      <w:r w:rsidRPr="00F64DB8">
        <w:t>Музыкальные образы главных героев оперы «Иван Сусанин»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76" w:lineRule="auto"/>
        <w:ind w:left="501" w:right="5"/>
        <w:contextualSpacing/>
        <w:jc w:val="both"/>
      </w:pPr>
      <w:r w:rsidRPr="00F64DB8">
        <w:t>Краткая характеристика хоровых сцен оперы «Иван Сусанин»</w:t>
      </w:r>
    </w:p>
    <w:p w:rsidR="00663F23" w:rsidRPr="00F64DB8" w:rsidRDefault="00663F23" w:rsidP="00F60E8A">
      <w:pPr>
        <w:widowControl w:val="0"/>
        <w:numPr>
          <w:ilvl w:val="0"/>
          <w:numId w:val="1"/>
        </w:numPr>
        <w:spacing w:after="160" w:line="276" w:lineRule="auto"/>
        <w:ind w:left="501" w:right="5"/>
        <w:contextualSpacing/>
        <w:jc w:val="both"/>
      </w:pPr>
      <w:r w:rsidRPr="00F64DB8">
        <w:t>Краткий анализ симфонического творчества И.М. Глинки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ascii="Calibri" w:eastAsia="Calibri" w:hAnsi="Calibri"/>
          <w:sz w:val="22"/>
          <w:szCs w:val="22"/>
        </w:rPr>
        <w:t xml:space="preserve">   </w:t>
      </w:r>
      <w:r w:rsidRPr="00F64DB8">
        <w:rPr>
          <w:rFonts w:eastAsia="Calibri"/>
        </w:rPr>
        <w:t xml:space="preserve">14.   Особенности «Камаринской» М.И. Глинки 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ascii="Calibri" w:eastAsia="Calibri" w:hAnsi="Calibri"/>
        </w:rPr>
        <w:t xml:space="preserve"> </w:t>
      </w:r>
      <w:r w:rsidRPr="00F64DB8">
        <w:rPr>
          <w:rFonts w:eastAsia="Calibri"/>
        </w:rPr>
        <w:t xml:space="preserve">  15.  Анализ двух романсов М.И. Глинки («Сомнение», «Ночной зефир»)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ascii="Calibri" w:eastAsia="Calibri" w:hAnsi="Calibri"/>
        </w:rPr>
      </w:pPr>
    </w:p>
    <w:p w:rsidR="00663F23" w:rsidRDefault="00663F23" w:rsidP="00663F23">
      <w:pPr>
        <w:ind w:firstLine="567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5 семестр (до, зо):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1 группа вопросов.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1,. Основные жанры русской музыки конца 19- начала 20 вв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2.Общая характеристика «Беляевского кружка»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Краткая характеристика «Русских сезонов» в Париже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Отечественная оркестровая музыка конца 19- начала 20 вв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 Основные черты камерно-вокальной русской музыки конца 19- начала 20 вв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2 группа вопросов.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1 Основные периода творчества А. Глазунова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2.Типы симфоний А. Глазунова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Основные музыкальные образы 5-ой симфонии А. Глазунова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Краткая характеристика балетов А. Глазунова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5.Образная сфера балета «Раймонда» А, Глазунова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ascii="Calibri" w:eastAsia="Calibri" w:hAnsi="Calibri"/>
          <w:sz w:val="22"/>
          <w:szCs w:val="22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3 группа вопросов.</w:t>
      </w:r>
    </w:p>
    <w:p w:rsidR="00663F23" w:rsidRPr="00F64DB8" w:rsidRDefault="00663F23" w:rsidP="00F60E8A">
      <w:pPr>
        <w:widowControl w:val="0"/>
        <w:numPr>
          <w:ilvl w:val="0"/>
          <w:numId w:val="18"/>
        </w:numPr>
        <w:spacing w:after="160" w:line="276" w:lineRule="auto"/>
        <w:ind w:right="5"/>
        <w:contextualSpacing/>
        <w:jc w:val="both"/>
      </w:pPr>
      <w:r w:rsidRPr="00F64DB8">
        <w:t>Краткая характеристика симфонической поэмы «Кикимора» А. Лядова</w:t>
      </w:r>
    </w:p>
    <w:p w:rsidR="00663F23" w:rsidRPr="00F64DB8" w:rsidRDefault="00663F23" w:rsidP="00F60E8A">
      <w:pPr>
        <w:widowControl w:val="0"/>
        <w:numPr>
          <w:ilvl w:val="0"/>
          <w:numId w:val="19"/>
        </w:numPr>
        <w:spacing w:after="160" w:line="276" w:lineRule="auto"/>
        <w:ind w:right="5"/>
        <w:contextualSpacing/>
        <w:jc w:val="both"/>
      </w:pPr>
      <w:r w:rsidRPr="00F64DB8">
        <w:t xml:space="preserve">  Народные песни в оркестровой обработке А. Лядова</w:t>
      </w:r>
    </w:p>
    <w:p w:rsidR="00663F23" w:rsidRPr="00F64DB8" w:rsidRDefault="00663F23" w:rsidP="00663F23">
      <w:pPr>
        <w:widowControl w:val="0"/>
        <w:spacing w:after="160" w:line="276" w:lineRule="auto"/>
        <w:ind w:left="120"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>3  Основные жанры творчества С.И. Танеева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 Краткая характеристика труда по полифонии С.И. Танеева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5. Краткая характеристика жанров хоровой музыки С.И. Танеева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ascii="Calibri" w:eastAsia="Calibri" w:hAnsi="Calibri"/>
          <w:sz w:val="22"/>
          <w:szCs w:val="22"/>
        </w:rPr>
      </w:pPr>
    </w:p>
    <w:p w:rsidR="00663F23" w:rsidRDefault="00663F23" w:rsidP="00663F23">
      <w:pPr>
        <w:ind w:firstLine="567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6 семестр (до, зо):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1 группа вопросов.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1 Краткая характеристика кантатно-ораториального жанра в творчестве Ю. Шапорина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 Черты камерно-вокальной музыки Ю. Шапорина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3.Характерные особенности симфонической музыки А. Хачатуряна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Основные жанры фортепианной музыка в творчестве А. Хачатуряна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 Основные музыкальный образы в балете А. Хачатуряна «Спартак»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2 группа вопросов.</w:t>
      </w:r>
    </w:p>
    <w:p w:rsidR="00663F23" w:rsidRPr="00F64DB8" w:rsidRDefault="00663F23" w:rsidP="00F60E8A">
      <w:pPr>
        <w:widowControl w:val="0"/>
        <w:numPr>
          <w:ilvl w:val="0"/>
          <w:numId w:val="20"/>
        </w:numPr>
        <w:spacing w:after="160" w:line="276" w:lineRule="auto"/>
        <w:ind w:right="5"/>
        <w:contextualSpacing/>
        <w:jc w:val="both"/>
      </w:pPr>
      <w:r w:rsidRPr="00F64DB8">
        <w:t>Основные этапы творческого пути Д. Кабалевского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  Жанры оперной музыки Д. Кабалевского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Основные музыкальные образы оперы Д. Кабалевского «Кола Брюньон»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Жанры фортепианной музыки Д. Кабалевского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 Основные черты концертов для фортепиано Д. Кабалевского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3 группа вопросов.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1 Основные периода жизненного пути В. Шебалина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 Основные жанры кантатно-0ораториальной музыки В. Шебалина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Основные музыкальные образы в опере В. Шебалина «Укрощение строптивой»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Жанры инструментальной музыки в творчестве В. Шебалина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 Краткая характеристика оперных жанров в творчестве В. Шебалина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</w:p>
    <w:p w:rsidR="00663F23" w:rsidRDefault="00663F23" w:rsidP="00663F23">
      <w:pPr>
        <w:ind w:firstLine="567"/>
        <w:jc w:val="both"/>
        <w:rPr>
          <w:b/>
          <w:bCs/>
          <w:lang w:eastAsia="zh-CN"/>
        </w:rPr>
      </w:pPr>
      <w:r w:rsidRPr="00F64DB8">
        <w:rPr>
          <w:b/>
          <w:bCs/>
          <w:lang w:eastAsia="zh-CN"/>
        </w:rPr>
        <w:t>7 семестр: ( зо):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1 группа вопросов.</w:t>
      </w:r>
    </w:p>
    <w:p w:rsidR="00663F23" w:rsidRPr="00F64DB8" w:rsidRDefault="00663F23" w:rsidP="00F60E8A">
      <w:pPr>
        <w:widowControl w:val="0"/>
        <w:numPr>
          <w:ilvl w:val="0"/>
          <w:numId w:val="21"/>
        </w:numPr>
        <w:spacing w:after="160" w:line="276" w:lineRule="auto"/>
        <w:ind w:right="5"/>
        <w:contextualSpacing/>
        <w:jc w:val="both"/>
      </w:pPr>
      <w:r w:rsidRPr="00F64DB8">
        <w:t>Краткая характеристика жанров симфонического творчества Н. Мясковского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  Черты камерной музыки в творчестве Н. Мясковского</w:t>
      </w:r>
    </w:p>
    <w:p w:rsidR="00663F23" w:rsidRPr="00F64DB8" w:rsidRDefault="00663F23" w:rsidP="00663F23">
      <w:pPr>
        <w:widowControl w:val="0"/>
        <w:spacing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Особенности хоровой музыки Н. Мясковского</w:t>
      </w:r>
    </w:p>
    <w:p w:rsidR="00663F23" w:rsidRPr="00F64DB8" w:rsidRDefault="00663F23" w:rsidP="00663F23">
      <w:pPr>
        <w:widowControl w:val="0"/>
        <w:spacing w:after="16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4.Основные  особенности 6-ой симфонии Н. Мясковского</w:t>
      </w:r>
    </w:p>
    <w:p w:rsidR="00663F23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5. Основные музыкальные темы 27-ой симфонии Н. Мясковского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2 группа вопросов.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</w:t>
      </w:r>
      <w:r w:rsidRPr="00F64DB8">
        <w:rPr>
          <w:rFonts w:ascii="Calibri" w:eastAsia="Calibri" w:hAnsi="Calibri"/>
          <w:sz w:val="22"/>
          <w:szCs w:val="22"/>
        </w:rPr>
        <w:t>1. Основные особенности хоровых поэм в творчестве С. Прокофьева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2. Музыка для детей в творчестве С. Прокофьева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Краткая характеристика камерно-вокального творчества С. Прокофьева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 Краткая характеристика балетов в творчестве С. Прокофьева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 Основные музыкальные образы балета С. Прокофьева «Ромео и Джульетта»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  <w:b/>
        </w:rPr>
      </w:pPr>
      <w:r w:rsidRPr="00F64DB8">
        <w:rPr>
          <w:rFonts w:eastAsia="Calibri"/>
          <w:b/>
        </w:rPr>
        <w:t xml:space="preserve">         3 группа вопросов.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1. Основные периода творчества Д. Шостаковича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2 Основные жанры фортепианной музыки Д. Шостаковича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3 Основные музыкальные образы 14-ой симфонии Д. Шостаковича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4. Основные жанры камерно-вокального творчества Д. Шостаковича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jc w:val="both"/>
        <w:rPr>
          <w:rFonts w:eastAsia="Calibri"/>
        </w:rPr>
      </w:pPr>
      <w:r w:rsidRPr="00F64DB8">
        <w:rPr>
          <w:rFonts w:eastAsia="Calibri"/>
        </w:rPr>
        <w:t xml:space="preserve">  5.Основые черты полифонического цикла (прелюдии и фуги) в творчестве Д. Шостаковича</w:t>
      </w:r>
    </w:p>
    <w:p w:rsidR="00663F23" w:rsidRPr="00F64DB8" w:rsidRDefault="00663F23" w:rsidP="00663F23">
      <w:pPr>
        <w:widowControl w:val="0"/>
        <w:spacing w:after="200" w:line="276" w:lineRule="auto"/>
        <w:ind w:right="5"/>
        <w:contextualSpacing/>
        <w:rPr>
          <w:rFonts w:ascii="Calibri" w:eastAsia="Calibri" w:hAnsi="Calibri"/>
          <w:sz w:val="22"/>
          <w:szCs w:val="22"/>
        </w:rPr>
      </w:pPr>
    </w:p>
    <w:p w:rsidR="00663F23" w:rsidRPr="00F64DB8" w:rsidRDefault="00663F23" w:rsidP="00663F23">
      <w:pPr>
        <w:spacing w:after="200"/>
        <w:jc w:val="center"/>
        <w:rPr>
          <w:rFonts w:eastAsia="Calibri"/>
          <w:b/>
          <w:lang w:eastAsia="en-US"/>
        </w:rPr>
      </w:pPr>
      <w:r w:rsidRPr="00F64DB8">
        <w:rPr>
          <w:rFonts w:eastAsia="Calibri"/>
          <w:b/>
          <w:lang w:eastAsia="en-US"/>
        </w:rPr>
        <w:t>В середине 4,5,6 семестров на дневном отделении проводятся рубежные контроли в виде тестовых заданий.</w:t>
      </w: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  <w:r w:rsidRPr="00F64DB8">
        <w:rPr>
          <w:rFonts w:eastAsia="Calibri"/>
          <w:b/>
          <w:iCs/>
          <w:color w:val="404040"/>
          <w:lang w:eastAsia="en-US"/>
        </w:rPr>
        <w:t>Тестовые задания   в 4-ом семестре (д\о):</w:t>
      </w: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Выполните практическое задание: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1. Перечислить историко-культурные предпосылки возникновения особенностей отечественной музыки конца 18-начала 19 вв.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Правильный ответ:</w:t>
      </w:r>
    </w:p>
    <w:p w:rsidR="00663F23" w:rsidRPr="00F64DB8" w:rsidRDefault="00663F23" w:rsidP="00663F23">
      <w:pPr>
        <w:spacing w:line="276" w:lineRule="auto"/>
        <w:rPr>
          <w:bCs/>
        </w:rPr>
      </w:pPr>
      <w:r w:rsidRPr="00F64DB8">
        <w:rPr>
          <w:bCs/>
        </w:rPr>
        <w:t xml:space="preserve"> Образование централизованного государства, укрепление власти, интерес к национальной культуре, фольклору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Выполните практическое задание: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2. Назвать композиторов, осуществлявших запись и публикации народных русских песен в период конца 18- начала 19 вв.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Правильный ответ:</w:t>
      </w:r>
    </w:p>
    <w:p w:rsidR="00663F23" w:rsidRPr="00F64DB8" w:rsidRDefault="00663F23" w:rsidP="00663F23">
      <w:pPr>
        <w:spacing w:line="276" w:lineRule="auto"/>
        <w:rPr>
          <w:bCs/>
        </w:rPr>
      </w:pPr>
      <w:r w:rsidRPr="00F64DB8">
        <w:rPr>
          <w:bCs/>
        </w:rPr>
        <w:t xml:space="preserve"> Н. Львов, И. Прач, В. Трутовский, Кирша Данилов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Выполните практическое задание: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3.Перечислить  жанры   отечественной музыки периода конца 18-начала 19 вв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Правильный ответ:</w:t>
      </w:r>
    </w:p>
    <w:p w:rsidR="00663F23" w:rsidRPr="00F64DB8" w:rsidRDefault="00663F23" w:rsidP="00663F23">
      <w:pPr>
        <w:spacing w:line="276" w:lineRule="auto"/>
        <w:rPr>
          <w:bCs/>
        </w:rPr>
      </w:pPr>
      <w:r w:rsidRPr="00F64DB8">
        <w:rPr>
          <w:bCs/>
        </w:rPr>
        <w:t>Опера, романс, хоровые концерты, концертно-камерная музыка</w:t>
      </w:r>
    </w:p>
    <w:p w:rsidR="00663F23" w:rsidRPr="00F64DB8" w:rsidRDefault="00663F23" w:rsidP="00663F23">
      <w:pPr>
        <w:spacing w:line="276" w:lineRule="auto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Выполните практическое задание:</w:t>
      </w:r>
    </w:p>
    <w:p w:rsidR="00663F23" w:rsidRPr="00F64DB8" w:rsidRDefault="00663F23" w:rsidP="00663F23">
      <w:pPr>
        <w:spacing w:line="276" w:lineRule="auto"/>
        <w:rPr>
          <w:bCs/>
        </w:rPr>
      </w:pPr>
      <w:r w:rsidRPr="00F64DB8">
        <w:rPr>
          <w:b/>
          <w:bCs/>
        </w:rPr>
        <w:t>4</w:t>
      </w:r>
      <w:r w:rsidRPr="00F64DB8">
        <w:rPr>
          <w:bCs/>
        </w:rPr>
        <w:t>. Назвать композиторов- создателей первого русского романса  (период конца 18- начала 19 вв).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Правильный ответ: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А. Жилин, М. Яковлев, А. Верстовский, Г. Теплов, П. Зубов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Выполните практическое задание: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5. Перечислить композиторов - представителей  русской национальной школы  начала 19 в.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Правильный ответ:</w:t>
      </w:r>
    </w:p>
    <w:p w:rsidR="00663F23" w:rsidRPr="00F64DB8" w:rsidRDefault="00663F23" w:rsidP="00663F23">
      <w:pPr>
        <w:spacing w:line="276" w:lineRule="auto"/>
        <w:rPr>
          <w:bCs/>
        </w:rPr>
      </w:pPr>
      <w:r w:rsidRPr="00F64DB8">
        <w:rPr>
          <w:bCs/>
        </w:rPr>
        <w:t xml:space="preserve"> Д. Бортнянский, Г. Пашкевич, Е. Фомин, И. Хандошкин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  <w:r w:rsidRPr="00F64DB8">
        <w:rPr>
          <w:rFonts w:eastAsia="Calibri"/>
          <w:b/>
          <w:iCs/>
          <w:color w:val="404040"/>
          <w:lang w:eastAsia="en-US"/>
        </w:rPr>
        <w:t>Тестовые задания  в</w:t>
      </w:r>
      <w:r>
        <w:rPr>
          <w:rFonts w:eastAsia="Calibri"/>
          <w:b/>
          <w:iCs/>
          <w:color w:val="404040"/>
          <w:lang w:eastAsia="en-US"/>
        </w:rPr>
        <w:t xml:space="preserve"> </w:t>
      </w:r>
      <w:r w:rsidRPr="00F64DB8">
        <w:rPr>
          <w:rFonts w:eastAsia="Calibri"/>
          <w:b/>
          <w:iCs/>
          <w:color w:val="404040"/>
          <w:lang w:eastAsia="en-US"/>
        </w:rPr>
        <w:t>5-ом семестре (д\о):</w:t>
      </w: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1. Перечислить особенности эпических произведений А.К. Глазунова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/>
          <w:bCs/>
        </w:rPr>
        <w:t>Правильный ответ: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Тема Родины, природы, близость к фольклору; неторопливость развертывания музыки, отсутствие конфликтов, ровное   звучание оркестра; строгое следование классическим формам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2.Назвать количество симфоний А.К. Глазунова и выделить самые известные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Всего 8 симфоний; более известные: №№ 4,5,8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3.Назвать две основные тенденции балетной музыки   А.К. Глазунова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Драматизм и классицизм; романтизм и дивертисментность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4. Перечислить особенности камерной музыки А.К. Глазунова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Философичность, сдержанность образов; связь с природой; созерцательность</w:t>
      </w:r>
      <w:r w:rsidRPr="00F64DB8">
        <w:rPr>
          <w:bCs/>
        </w:rPr>
        <w:br/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5.Назвать методы развития в симфонических жанрах А.К. Глазунова.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Монотематизм, полифоничность, сочетание сонатно- симфонического и вариационного метода, программность, жанровая изобразительность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  <w:r w:rsidRPr="00F64DB8">
        <w:rPr>
          <w:rFonts w:eastAsia="Calibri"/>
          <w:b/>
          <w:iCs/>
          <w:color w:val="404040"/>
          <w:lang w:eastAsia="en-US"/>
        </w:rPr>
        <w:t xml:space="preserve"> Тестовые задания   в  6-ом семестре (д\о):</w:t>
      </w: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  <w:r w:rsidRPr="00F64DB8">
        <w:rPr>
          <w:rFonts w:eastAsia="Calibri"/>
          <w:b/>
          <w:iCs/>
          <w:color w:val="404040"/>
          <w:lang w:eastAsia="en-US"/>
        </w:rPr>
        <w:t>(опера С.С. Прокофьева «Любовь к трем апельсинам»)</w:t>
      </w:r>
    </w:p>
    <w:p w:rsidR="00663F23" w:rsidRPr="00F64DB8" w:rsidRDefault="00663F23" w:rsidP="00663F23">
      <w:pPr>
        <w:keepNext/>
        <w:keepLines/>
        <w:spacing w:before="200"/>
        <w:jc w:val="center"/>
        <w:outlineLvl w:val="8"/>
        <w:rPr>
          <w:rFonts w:eastAsia="Calibri"/>
          <w:b/>
          <w:iCs/>
          <w:color w:val="404040"/>
          <w:lang w:eastAsia="en-US"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1. Перечислить сказочно-комедийные театральные произведения С. Прокофьева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 xml:space="preserve">Оперы: «Любовь к трем апельсинам», «Дуэнья», 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балеты: «Сказка о шуте», «Золушка»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2. Назвать признаки театральности оперы «Любовь к трем апельсинам»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Участие второстепенных лиц (эффект отстранения); наличие противоположных сил (добро и зло)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3. Перечислить особенности драматургии оперы «Любовь к трем апельсинам»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 xml:space="preserve"> Опера имеет: 5 действий, 8 картин; сквозную драматургию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4. Перечислить особенности трактовки сказочных образов в опере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. Комедийность; элементы реализма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Выполните практическое задание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Cs/>
        </w:rPr>
        <w:t>5. Назвать музыкальную тему – лейтмотив оперы</w:t>
      </w:r>
    </w:p>
    <w:p w:rsidR="00663F23" w:rsidRPr="00F64DB8" w:rsidRDefault="00663F23" w:rsidP="00663F23">
      <w:pPr>
        <w:spacing w:line="276" w:lineRule="auto"/>
        <w:jc w:val="both"/>
        <w:rPr>
          <w:bCs/>
        </w:rPr>
      </w:pPr>
      <w:r w:rsidRPr="00F64DB8">
        <w:rPr>
          <w:b/>
          <w:bCs/>
        </w:rPr>
        <w:t>Правильный ответ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  <w:r w:rsidRPr="00F64DB8">
        <w:rPr>
          <w:bCs/>
        </w:rPr>
        <w:t>Тема марша</w:t>
      </w:r>
    </w:p>
    <w:p w:rsidR="00663F23" w:rsidRPr="00F64DB8" w:rsidRDefault="00663F23" w:rsidP="00663F23">
      <w:pPr>
        <w:spacing w:line="276" w:lineRule="auto"/>
        <w:jc w:val="both"/>
        <w:rPr>
          <w:b/>
          <w:bCs/>
        </w:rPr>
      </w:pPr>
    </w:p>
    <w:p w:rsidR="00663F23" w:rsidRPr="00F64DB8" w:rsidRDefault="00663F23" w:rsidP="00663F23">
      <w:pPr>
        <w:spacing w:line="276" w:lineRule="auto"/>
        <w:rPr>
          <w:rFonts w:eastAsia="Calibri"/>
          <w:b/>
          <w:lang w:eastAsia="en-US"/>
        </w:rPr>
      </w:pPr>
      <w:r w:rsidRPr="00F64DB8">
        <w:rPr>
          <w:rFonts w:eastAsia="Calibri"/>
          <w:b/>
          <w:lang w:eastAsia="en-US"/>
        </w:rPr>
        <w:t xml:space="preserve">                            Требования к промежуточной аттестации</w:t>
      </w:r>
    </w:p>
    <w:p w:rsidR="00663F23" w:rsidRPr="00F64DB8" w:rsidRDefault="00663F23" w:rsidP="00663F23">
      <w:pPr>
        <w:spacing w:after="40" w:line="360" w:lineRule="exact"/>
        <w:jc w:val="both"/>
        <w:rPr>
          <w:b/>
        </w:rPr>
      </w:pPr>
      <w:r w:rsidRPr="00F64DB8">
        <w:rPr>
          <w:b/>
        </w:rPr>
        <w:t>В конце 5-семестра на дневном и заочном отделениях проводится зачет.</w:t>
      </w:r>
    </w:p>
    <w:p w:rsidR="00663F23" w:rsidRPr="00F64DB8" w:rsidRDefault="00663F23" w:rsidP="00663F23">
      <w:pPr>
        <w:spacing w:after="40" w:line="360" w:lineRule="exact"/>
        <w:jc w:val="both"/>
        <w:rPr>
          <w:sz w:val="20"/>
          <w:szCs w:val="20"/>
        </w:rPr>
      </w:pPr>
      <w:r w:rsidRPr="00F64DB8">
        <w:rPr>
          <w:b/>
          <w:sz w:val="20"/>
          <w:szCs w:val="20"/>
        </w:rPr>
        <w:t xml:space="preserve">                                                      ТРЕБОВАНИЯ К ЗАЧЕТУ</w:t>
      </w:r>
      <w:r w:rsidRPr="00F64DB8">
        <w:rPr>
          <w:sz w:val="20"/>
          <w:szCs w:val="20"/>
        </w:rPr>
        <w:t>:</w:t>
      </w:r>
    </w:p>
    <w:p w:rsidR="00663F23" w:rsidRPr="00F64DB8" w:rsidRDefault="00663F23" w:rsidP="00663F23">
      <w:pPr>
        <w:spacing w:after="40" w:line="360" w:lineRule="exact"/>
        <w:jc w:val="both"/>
      </w:pPr>
      <w:r w:rsidRPr="00F64DB8">
        <w:rPr>
          <w:u w:val="single"/>
        </w:rPr>
        <w:t>Ответить на вопрос по курсу дисциплины</w:t>
      </w:r>
      <w:r w:rsidRPr="00F64DB8">
        <w:t>:</w:t>
      </w:r>
    </w:p>
    <w:p w:rsidR="00663F23" w:rsidRPr="00F64DB8" w:rsidRDefault="00663F23" w:rsidP="00663F23">
      <w:pPr>
        <w:spacing w:after="40" w:line="360" w:lineRule="exact"/>
        <w:jc w:val="both"/>
      </w:pP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1. Народность стиля музыки Н.А. Римского-Корсакова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2. Эволюция оперного творчества Н.А. Римского-Корсакова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3. Романсы в творчестве Н.А. Римского Корсакова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4. Программно-симфоническая музыка П.И .Чайковского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5.. Исторический оперы П.И. Чайковского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6. Жанра балета в творчестве П.И. Чайковского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6. «8 русских народных песен для оркестра» А. Лядова.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7..  Камерно-вокальное творчество С.И. Танеева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8. Симфоническое творчество С.И. Танеева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9.Жизненный и творческий путь А.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10. Симфоническое творчество П.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11.  Общая характеристика фортепианного творчества А.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12. Фортепианные поэмы А. Скрябина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13. Жизненный и творческий путь С.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14. Симфоническое творчество С.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15.. Особенности произведения «Симфонические танцы» С.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16. Оперное творчество С.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17. Фортепианные концерты С.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18. Камерное творчество С.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19. Жизненный и творческий путь И. Стравинского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20.  Балетное творчество И. Стравинского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21.  «Русский период» творчества И. Стравинского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22.    Неоклассический период творчества И. Стравинского</w:t>
      </w:r>
    </w:p>
    <w:p w:rsidR="00663F23" w:rsidRPr="00F64DB8" w:rsidRDefault="00663F23" w:rsidP="00663F23">
      <w:pPr>
        <w:spacing w:line="276" w:lineRule="auto"/>
        <w:rPr>
          <w:rFonts w:eastAsia="Calibri"/>
          <w:lang w:eastAsia="en-US"/>
        </w:rPr>
      </w:pPr>
    </w:p>
    <w:p w:rsidR="00663F23" w:rsidRPr="00F64DB8" w:rsidRDefault="00663F23" w:rsidP="00663F23">
      <w:pPr>
        <w:spacing w:line="276" w:lineRule="auto"/>
        <w:rPr>
          <w:b/>
        </w:rPr>
      </w:pPr>
      <w:r w:rsidRPr="00F64DB8">
        <w:rPr>
          <w:b/>
        </w:rPr>
        <w:t xml:space="preserve">  В конце изучения курса (в 6 семестре на дневном и в 7 семестре  на заочном отделениях) проводится экзамен по билету, который включает:</w:t>
      </w:r>
    </w:p>
    <w:p w:rsidR="00663F23" w:rsidRPr="00F64DB8" w:rsidRDefault="00663F23" w:rsidP="00663F23">
      <w:pPr>
        <w:spacing w:after="200" w:line="276" w:lineRule="auto"/>
        <w:ind w:left="720"/>
        <w:contextualSpacing/>
      </w:pPr>
      <w:r w:rsidRPr="00F64DB8">
        <w:t>1. Вопрос по историческому периоду развития музыкальной культуры</w:t>
      </w:r>
    </w:p>
    <w:p w:rsidR="00663F23" w:rsidRPr="00F64DB8" w:rsidRDefault="00663F23" w:rsidP="00663F23">
      <w:pPr>
        <w:spacing w:after="200" w:line="276" w:lineRule="auto"/>
        <w:ind w:left="720"/>
        <w:contextualSpacing/>
      </w:pPr>
      <w:r w:rsidRPr="00F64DB8">
        <w:t>2. Вопрос по творчеству композитора (отдельным произведениям)</w:t>
      </w:r>
    </w:p>
    <w:p w:rsidR="00663F23" w:rsidRPr="00F64DB8" w:rsidRDefault="00663F23" w:rsidP="00663F23">
      <w:pPr>
        <w:spacing w:after="200" w:line="276" w:lineRule="auto"/>
        <w:ind w:left="720"/>
        <w:contextualSpacing/>
      </w:pPr>
      <w:r w:rsidRPr="00F64DB8">
        <w:t>3.Опрос по музыкальным темам</w:t>
      </w:r>
    </w:p>
    <w:p w:rsidR="00663F23" w:rsidRPr="00F64DB8" w:rsidRDefault="00663F23" w:rsidP="00663F23">
      <w:pPr>
        <w:spacing w:after="200" w:line="276" w:lineRule="auto"/>
        <w:contextualSpacing/>
        <w:rPr>
          <w:sz w:val="20"/>
          <w:szCs w:val="20"/>
        </w:rPr>
      </w:pPr>
    </w:p>
    <w:p w:rsidR="00663F23" w:rsidRPr="00F64DB8" w:rsidRDefault="00663F23" w:rsidP="00663F23">
      <w:pPr>
        <w:keepNext/>
        <w:shd w:val="clear" w:color="auto" w:fill="FFFFFF"/>
        <w:autoSpaceDE w:val="0"/>
        <w:autoSpaceDN w:val="0"/>
        <w:outlineLvl w:val="8"/>
        <w:rPr>
          <w:rFonts w:eastAsia="MS Mincho"/>
          <w:b/>
          <w:smallCaps/>
          <w:sz w:val="20"/>
          <w:szCs w:val="20"/>
        </w:rPr>
      </w:pPr>
      <w:r w:rsidRPr="00F64DB8">
        <w:rPr>
          <w:rFonts w:eastAsia="MS Mincho"/>
          <w:b/>
          <w:smallCaps/>
          <w:sz w:val="20"/>
          <w:szCs w:val="20"/>
        </w:rPr>
        <w:t xml:space="preserve">                            ПРИМЕРНЫЕ ТЕОРЕТИЧЕСКИЕ ВОПРОСЫК ЭКЗАМЕНУ</w:t>
      </w:r>
    </w:p>
    <w:p w:rsidR="00663F23" w:rsidRPr="00F64DB8" w:rsidRDefault="00663F23" w:rsidP="00663F23">
      <w:pPr>
        <w:keepNext/>
        <w:shd w:val="clear" w:color="auto" w:fill="FFFFFF"/>
        <w:autoSpaceDE w:val="0"/>
        <w:autoSpaceDN w:val="0"/>
        <w:outlineLvl w:val="8"/>
        <w:rPr>
          <w:rFonts w:eastAsia="MS Mincho"/>
          <w:b/>
          <w:smallCaps/>
          <w:sz w:val="20"/>
          <w:szCs w:val="20"/>
        </w:rPr>
      </w:pPr>
    </w:p>
    <w:p w:rsidR="00663F23" w:rsidRPr="00F64DB8" w:rsidRDefault="00663F23" w:rsidP="00663F23">
      <w:pPr>
        <w:keepNext/>
        <w:shd w:val="clear" w:color="auto" w:fill="FFFFFF"/>
        <w:autoSpaceDE w:val="0"/>
        <w:autoSpaceDN w:val="0"/>
        <w:outlineLvl w:val="8"/>
        <w:rPr>
          <w:rFonts w:eastAsia="MS Mincho"/>
          <w:b/>
          <w:smallCaps/>
          <w:sz w:val="20"/>
          <w:szCs w:val="20"/>
        </w:rPr>
      </w:pP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1.Жизнь и творчество Ю. Шапорина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2.Кантатно-ораториальное творчество Ю. Шапорина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3.Вокальное творчество Ю. Шапорина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4.Жизнь и творчество А. Хачатуряна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5.Симфоническая музыка А. Хачатуряна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6.Балеты А. Хачатуряна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7.Фортепианное творчество А. Хачатуряна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8.Оперное творчество Д. Кабалевского</w:t>
      </w:r>
    </w:p>
    <w:p w:rsidR="00663F23" w:rsidRPr="00F64DB8" w:rsidRDefault="00663F23" w:rsidP="00663F23">
      <w:pPr>
        <w:spacing w:line="276" w:lineRule="auto"/>
        <w:rPr>
          <w:rFonts w:ascii="Calibri" w:eastAsia="Calibri" w:hAnsi="Calibri"/>
        </w:rPr>
      </w:pPr>
      <w:r w:rsidRPr="00F64DB8">
        <w:rPr>
          <w:rFonts w:ascii="Calibri" w:eastAsia="Calibri" w:hAnsi="Calibri"/>
        </w:rPr>
        <w:t>9.Фортепианная музыка Д. Кабалевского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10.Жизнь и творчество Д. Кабалевского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11.Жизнь и творчество В. Шебалина</w:t>
      </w:r>
    </w:p>
    <w:p w:rsidR="00663F23" w:rsidRPr="00F64DB8" w:rsidRDefault="00663F23" w:rsidP="00663F23">
      <w:pPr>
        <w:spacing w:line="276" w:lineRule="auto"/>
        <w:rPr>
          <w:rFonts w:eastAsia="Calibri"/>
        </w:rPr>
      </w:pPr>
      <w:r w:rsidRPr="00F64DB8">
        <w:rPr>
          <w:rFonts w:eastAsia="Calibri"/>
        </w:rPr>
        <w:t>12.Кантатно-ораториальное творчество В. Шебалина</w:t>
      </w:r>
    </w:p>
    <w:p w:rsidR="00663F23" w:rsidRPr="00F64DB8" w:rsidRDefault="00663F23" w:rsidP="00663F23">
      <w:pPr>
        <w:spacing w:line="276" w:lineRule="auto"/>
        <w:rPr>
          <w:rFonts w:eastAsia="Calibri"/>
        </w:rPr>
      </w:pPr>
      <w:r w:rsidRPr="00F64DB8">
        <w:rPr>
          <w:rFonts w:eastAsia="Calibri"/>
        </w:rPr>
        <w:t>13.Инструментальная музыка В. Шебалина</w:t>
      </w:r>
    </w:p>
    <w:p w:rsidR="00663F23" w:rsidRPr="00F64DB8" w:rsidRDefault="00663F23" w:rsidP="00663F23">
      <w:pPr>
        <w:spacing w:line="276" w:lineRule="auto"/>
        <w:rPr>
          <w:rFonts w:eastAsia="Calibri"/>
        </w:rPr>
      </w:pPr>
      <w:r w:rsidRPr="00F64DB8">
        <w:rPr>
          <w:rFonts w:eastAsia="Calibri"/>
        </w:rPr>
        <w:t>14.Оперы В. Шебалина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15.Жизнь и творчество Т. Хренникова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bookmarkStart w:id="1" w:name="_Hlk38636753"/>
      <w:r w:rsidRPr="00F64DB8">
        <w:rPr>
          <w:rFonts w:eastAsia="Calibri"/>
        </w:rPr>
        <w:t>16.Жизненный и творческий путь Н.Я. Мясковского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17. Симфоническое творчество Н.Я. Мясковского (1-15 симфонии)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18.Симфоническое творчество Н.Я. Мясковского (16-27 симфонии и др. жанры)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19. Камерное и хоровое творчество Н.Я. Мясковского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bookmarkStart w:id="2" w:name="_Hlk38636723"/>
      <w:bookmarkEnd w:id="1"/>
      <w:r w:rsidRPr="00F64DB8">
        <w:rPr>
          <w:rFonts w:eastAsia="Calibri"/>
        </w:rPr>
        <w:t>20.Жизненный и творческий путь С.С. Прокофьева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21.Симфоническое, хоровое и камерное творчество СС. Прокофьева (общая 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    характеристика жанров)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22. Оперное творчество С.С. Прокофьева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23.Балеты С.С. Прокофьева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24. Камерное творчество С.С. Прокофьева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25.Хоровое творчество С.С. Прокофьева</w:t>
      </w:r>
    </w:p>
    <w:bookmarkEnd w:id="2"/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26.Жизненный и творческий путь И.Ф. Стравинского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27. Симфоническое и камерное творчество И.Ф. Стравинского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28.Жизненный и творческий путь С.В. Рахманинова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29.Симфоническое и  оперное творчество С.В. Рахманинова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30. Камерное и хоровое творчество С.В. Рахманинова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31.Фортепианное творчество С.В. Рахманинова</w:t>
      </w:r>
    </w:p>
    <w:p w:rsidR="00663F23" w:rsidRPr="00F64DB8" w:rsidRDefault="00663F23" w:rsidP="00663F23">
      <w:pPr>
        <w:spacing w:line="276" w:lineRule="auto"/>
        <w:rPr>
          <w:rFonts w:eastAsia="Calibri"/>
        </w:rPr>
      </w:pPr>
      <w:r w:rsidRPr="00F64DB8">
        <w:rPr>
          <w:rFonts w:eastAsia="Calibri"/>
        </w:rPr>
        <w:t>.32.Периодизация отечественной музыки в ХХ в. Особенности её развития</w:t>
      </w:r>
    </w:p>
    <w:p w:rsidR="00663F23" w:rsidRPr="00F64DB8" w:rsidRDefault="00663F23" w:rsidP="00663F23">
      <w:pPr>
        <w:spacing w:line="276" w:lineRule="auto"/>
        <w:contextualSpacing/>
        <w:rPr>
          <w:rFonts w:eastAsia="Calibri"/>
        </w:rPr>
      </w:pPr>
      <w:r w:rsidRPr="00F64DB8">
        <w:rPr>
          <w:rFonts w:eastAsia="Calibri"/>
        </w:rPr>
        <w:t>33.Жизнь и творчество Д.Шостаковича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34.Оперы Д. Шостаковича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35.Хоровое творчество Д. Шостаковича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36.Камерное  творчество Д. Шостаковича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37.Развитие жанра симфонии в отечественной музыке  1 половины ХХ века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38.Развитие жанра оперы в отечественной музыке 1 половины  ХХ века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>39. Развитие жанра балета в отечественной музыке 1 половины ХХ века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40.Развитие хоровых жанров в отечественной музыке  1 половины ХХ века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41.Развитие камерно-инструментальных жанров в отечественной музыке 1 половины ХХ 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     века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42.Развитие камерно-вокальных жанров в отечественной музыке 1 половины ХХ века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43.Творчество композиторов различных регионов России (башкирская, татарская, северо-      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     кавказская музыкальная культура и др.)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44. Музыкальная культура Украины, Белоруссии, Молдавии, Прибалтики, Закавказья, </w:t>
      </w:r>
    </w:p>
    <w:p w:rsidR="00663F23" w:rsidRPr="00F64DB8" w:rsidRDefault="00663F23" w:rsidP="00663F23">
      <w:pPr>
        <w:spacing w:after="200" w:line="276" w:lineRule="auto"/>
        <w:contextualSpacing/>
        <w:rPr>
          <w:rFonts w:eastAsia="Calibri"/>
        </w:rPr>
      </w:pPr>
      <w:r w:rsidRPr="00F64DB8">
        <w:rPr>
          <w:rFonts w:eastAsia="Calibri"/>
        </w:rPr>
        <w:t xml:space="preserve">      Средней Азии (обзор)</w:t>
      </w:r>
    </w:p>
    <w:p w:rsidR="00663F23" w:rsidRPr="00F64DB8" w:rsidRDefault="00663F23" w:rsidP="00663F23">
      <w:pPr>
        <w:spacing w:line="276" w:lineRule="auto"/>
      </w:pPr>
    </w:p>
    <w:p w:rsidR="00663F23" w:rsidRPr="00F64DB8" w:rsidRDefault="00663F23" w:rsidP="00663F23">
      <w:r w:rsidRPr="00F64DB8">
        <w:rPr>
          <w:rFonts w:eastAsia="MS Mincho"/>
          <w:b/>
          <w:smallCaps/>
          <w:sz w:val="20"/>
          <w:szCs w:val="20"/>
        </w:rPr>
        <w:t>ПРИМЕРНЫЕ ВОПРОСЫ К СЕМИНАРСКИМ ЗАНЯТИЯМ ПО КУРСУ ДИСЦИПЛИНЫ:</w:t>
      </w:r>
    </w:p>
    <w:p w:rsidR="00663F23" w:rsidRPr="00F64DB8" w:rsidRDefault="00663F23" w:rsidP="00663F23"/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М.И. Глинки: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Жанры творчества М.И. Глинки</w:t>
      </w:r>
    </w:p>
    <w:p w:rsidR="00663F23" w:rsidRPr="00F64DB8" w:rsidRDefault="00663F23" w:rsidP="00F60E8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Темы Востока в творчестве М.И. Глинки</w:t>
      </w:r>
    </w:p>
    <w:p w:rsidR="00663F23" w:rsidRPr="00F64DB8" w:rsidRDefault="00663F23" w:rsidP="00F60E8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Сказочные оперы М.И. Глинки</w:t>
      </w:r>
    </w:p>
    <w:p w:rsidR="00663F23" w:rsidRPr="00F64DB8" w:rsidRDefault="00663F23" w:rsidP="00F60E8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Оркестровое мастерство М.И. Глинки</w:t>
      </w:r>
    </w:p>
    <w:p w:rsidR="00663F23" w:rsidRPr="00F64DB8" w:rsidRDefault="00663F23" w:rsidP="00F60E8A">
      <w:pPr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Традиции М.И. Глинки</w:t>
      </w:r>
    </w:p>
    <w:p w:rsidR="00663F23" w:rsidRPr="00F64DB8" w:rsidRDefault="00663F23" w:rsidP="00663F23"/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А.С. Даргомыжского: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Творческий облик А.С. Даргомыжского</w:t>
      </w:r>
    </w:p>
    <w:p w:rsidR="00663F23" w:rsidRPr="00F64DB8" w:rsidRDefault="00663F23" w:rsidP="00F60E8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Речитатив в камерно-вокальном творчестве А.С. Даргомыжского</w:t>
      </w:r>
    </w:p>
    <w:p w:rsidR="00663F23" w:rsidRPr="00F64DB8" w:rsidRDefault="00663F23" w:rsidP="00F60E8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А.С. Даргомыжский – новатор оперного жанра</w:t>
      </w:r>
    </w:p>
    <w:p w:rsidR="00663F23" w:rsidRPr="00F64DB8" w:rsidRDefault="00663F23" w:rsidP="00F60E8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Лирика А.С. Даргомыжского</w:t>
      </w:r>
    </w:p>
    <w:p w:rsidR="00663F23" w:rsidRPr="00F64DB8" w:rsidRDefault="00663F23" w:rsidP="00F60E8A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Традиции А.С. Даргомыжского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М.П. Мусоргского: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Эволюция творчества М.П. Мусорского</w:t>
      </w:r>
    </w:p>
    <w:p w:rsidR="00663F23" w:rsidRPr="00F64DB8" w:rsidRDefault="00663F23" w:rsidP="00F60E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«К новым берегам»</w:t>
      </w:r>
    </w:p>
    <w:p w:rsidR="00663F23" w:rsidRPr="00F64DB8" w:rsidRDefault="00663F23" w:rsidP="00F60E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драматургии опер М.П. Мусоргского</w:t>
      </w:r>
    </w:p>
    <w:p w:rsidR="00663F23" w:rsidRPr="00F64DB8" w:rsidRDefault="00663F23" w:rsidP="00F60E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Оркестр в произведениях М.П. Мусоргского</w:t>
      </w:r>
    </w:p>
    <w:p w:rsidR="00663F23" w:rsidRPr="00F64DB8" w:rsidRDefault="00663F23" w:rsidP="00F60E8A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Значение творчества М.П. Мусорского для последующих поколений композиторов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Н.А. Римского-Корсакова: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Жанры симфонической музыки Н.А. Римского-Корсакова</w:t>
      </w:r>
    </w:p>
    <w:p w:rsidR="00663F23" w:rsidRPr="00F64DB8" w:rsidRDefault="00663F23" w:rsidP="00F60E8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эпического симфонизма композитора</w:t>
      </w:r>
    </w:p>
    <w:p w:rsidR="00663F23" w:rsidRPr="00F64DB8" w:rsidRDefault="00663F23" w:rsidP="00F60E8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Восточная тема в творчестве Н.А. Римского-Корсакова</w:t>
      </w:r>
    </w:p>
    <w:p w:rsidR="00663F23" w:rsidRPr="00F64DB8" w:rsidRDefault="00663F23" w:rsidP="00F60E8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Оркестровое мастерство композитора</w:t>
      </w:r>
    </w:p>
    <w:p w:rsidR="00663F23" w:rsidRPr="00F64DB8" w:rsidRDefault="00663F23" w:rsidP="00F60E8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Традиции Н.А. Римского-Корсакова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А.К. Лядова и  А.С.Аренского: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творческого облика А.К. Лядова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А.К. Лядов и русская народная песня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Периодизация творчества А.К. Лядова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Шедевры творчества А.К. Лядова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Оркестр в произведениях А.К. Лядова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Творческий путь А.С.Аренского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Аренский А.С. и Н.А. Римский-Корсаков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Камерное творчество А.С. Аренского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Театральная музыка А.С. Аренского</w:t>
      </w:r>
    </w:p>
    <w:p w:rsidR="00663F23" w:rsidRPr="00F64DB8" w:rsidRDefault="00663F23" w:rsidP="00F60E8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lang w:eastAsia="en-US"/>
        </w:rPr>
      </w:pPr>
      <w:r w:rsidRPr="00F64DB8">
        <w:rPr>
          <w:rFonts w:eastAsia="Calibri"/>
          <w:lang w:eastAsia="en-US"/>
        </w:rPr>
        <w:t>Общественно-педагогическая деятельность А.С. Аренского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ind w:left="720"/>
        <w:contextualSpacing/>
        <w:jc w:val="both"/>
        <w:rPr>
          <w:rFonts w:eastAsia="Calibri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А.Н. Скрябина: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Место фортепианной музыки в творчестве А.Н. Скрябина</w:t>
      </w:r>
    </w:p>
    <w:p w:rsidR="00663F23" w:rsidRPr="00F64DB8" w:rsidRDefault="00663F23" w:rsidP="00F60E8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Эволюция творчества А.Н. Скрябина</w:t>
      </w:r>
    </w:p>
    <w:p w:rsidR="00663F23" w:rsidRPr="00F64DB8" w:rsidRDefault="00663F23" w:rsidP="00F60E8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Жанр поэмы в творчестве А.Н. Скрябина</w:t>
      </w:r>
    </w:p>
    <w:p w:rsidR="00663F23" w:rsidRPr="00F64DB8" w:rsidRDefault="00663F23" w:rsidP="00F60E8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Специфика пианизма А.Н. Скрябина</w:t>
      </w:r>
    </w:p>
    <w:p w:rsidR="00663F23" w:rsidRPr="00F64DB8" w:rsidRDefault="00663F23" w:rsidP="00F60E8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Новаторские черты творчества А.Н. Скрябина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tabs>
          <w:tab w:val="left" w:pos="5880"/>
        </w:tabs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С.В. Рахманинова</w:t>
      </w:r>
      <w:r w:rsidRPr="00F64DB8">
        <w:rPr>
          <w:rFonts w:eastAsia="Calibri"/>
          <w:b/>
          <w:color w:val="000000"/>
          <w:lang w:eastAsia="en-US"/>
        </w:rPr>
        <w:tab/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Причины обращения С.В. Рахманинова к хоровым жанрам</w:t>
      </w:r>
    </w:p>
    <w:p w:rsidR="00663F23" w:rsidRPr="00F64DB8" w:rsidRDefault="00663F23" w:rsidP="00F60E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Сочетание светского и духовного начал в хоровом творчестве композитора</w:t>
      </w:r>
    </w:p>
    <w:p w:rsidR="00663F23" w:rsidRPr="00F64DB8" w:rsidRDefault="00663F23" w:rsidP="00F60E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Идейное содержание поэмы «Колокола»</w:t>
      </w:r>
    </w:p>
    <w:p w:rsidR="00663F23" w:rsidRPr="00F64DB8" w:rsidRDefault="00663F23" w:rsidP="00F60E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 xml:space="preserve"> Стилистические особенности «Всенощной»</w:t>
      </w:r>
    </w:p>
    <w:p w:rsidR="00663F23" w:rsidRPr="00F64DB8" w:rsidRDefault="00663F23" w:rsidP="00F60E8A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Строение хоровых циклов у С.В. Рахманинова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Типы и жанры в романсовом творчестве С.В. Рахманинова</w:t>
      </w:r>
    </w:p>
    <w:p w:rsidR="00663F23" w:rsidRPr="00F64DB8" w:rsidRDefault="00663F23" w:rsidP="00F60E8A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Концертная специфика творчества С.В. Рахманинова</w:t>
      </w:r>
    </w:p>
    <w:p w:rsidR="00663F23" w:rsidRPr="00F64DB8" w:rsidRDefault="00663F23" w:rsidP="00F60E8A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Традиции русской музыки 19 в. в творчестве С.В. Рахманинова</w:t>
      </w:r>
    </w:p>
    <w:p w:rsidR="00663F23" w:rsidRPr="00F64DB8" w:rsidRDefault="00663F23" w:rsidP="00F60E8A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Оркестровые сочинения композитора</w:t>
      </w:r>
    </w:p>
    <w:p w:rsidR="00663F23" w:rsidRPr="00F64DB8" w:rsidRDefault="00663F23" w:rsidP="00F60E8A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Драматургия опер С.В. Рахманинова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И.Ф. Стравинского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Жанры театральной музыки в творчестве И.Ф. Стравинского</w:t>
      </w:r>
    </w:p>
    <w:p w:rsidR="00663F23" w:rsidRPr="00F64DB8" w:rsidRDefault="00663F23" w:rsidP="00F60E8A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Эволюция стиля театральной музыки композитора</w:t>
      </w:r>
    </w:p>
    <w:p w:rsidR="00663F23" w:rsidRPr="00F64DB8" w:rsidRDefault="00663F23" w:rsidP="00F60E8A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оперного и балетного жанров творчества И.Ф. Стравинского</w:t>
      </w:r>
    </w:p>
    <w:p w:rsidR="00663F23" w:rsidRPr="00F64DB8" w:rsidRDefault="00663F23" w:rsidP="00F60E8A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Стравинский и Дягилев</w:t>
      </w:r>
    </w:p>
    <w:p w:rsidR="00663F23" w:rsidRPr="00F64DB8" w:rsidRDefault="00663F23" w:rsidP="00F60E8A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«Весна священная» - 1Х симфония ХХ века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Н.Я. Мясковского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Место симфонии в творчестве Н.Я. Мясковского</w:t>
      </w:r>
    </w:p>
    <w:p w:rsidR="00663F23" w:rsidRPr="00F64DB8" w:rsidRDefault="00663F23" w:rsidP="00F60E8A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симфонического жанра в творчестве Н.Я. Мясковского</w:t>
      </w:r>
    </w:p>
    <w:p w:rsidR="00663F23" w:rsidRPr="00F64DB8" w:rsidRDefault="00663F23" w:rsidP="00F60E8A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Эволюция симфонизма Н.Я, Мясковского</w:t>
      </w:r>
    </w:p>
    <w:p w:rsidR="00663F23" w:rsidRPr="00F64DB8" w:rsidRDefault="00663F23" w:rsidP="00F60E8A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 xml:space="preserve">Образная сфера симфоний композитора </w:t>
      </w:r>
    </w:p>
    <w:p w:rsidR="00663F23" w:rsidRPr="00F64DB8" w:rsidRDefault="00663F23" w:rsidP="00F60E8A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Традиции и новаторство в симфониях Н.Я. Мясковского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С.С, Прокофьева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12"/>
        </w:numPr>
        <w:spacing w:after="20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Жанры камерного творчества С.С. Прокофьева</w:t>
      </w:r>
    </w:p>
    <w:p w:rsidR="00663F23" w:rsidRPr="00F64DB8" w:rsidRDefault="00663F23" w:rsidP="00F60E8A">
      <w:pPr>
        <w:numPr>
          <w:ilvl w:val="0"/>
          <w:numId w:val="12"/>
        </w:numPr>
        <w:spacing w:after="20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Значение фортепианной музыки в творчестве композитора</w:t>
      </w:r>
    </w:p>
    <w:p w:rsidR="00663F23" w:rsidRPr="00F64DB8" w:rsidRDefault="00663F23" w:rsidP="00F60E8A">
      <w:pPr>
        <w:numPr>
          <w:ilvl w:val="0"/>
          <w:numId w:val="12"/>
        </w:numPr>
        <w:spacing w:after="20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Стилевые особенности романсового творчества</w:t>
      </w:r>
    </w:p>
    <w:p w:rsidR="00663F23" w:rsidRPr="00F64DB8" w:rsidRDefault="00663F23" w:rsidP="00F60E8A">
      <w:pPr>
        <w:numPr>
          <w:ilvl w:val="0"/>
          <w:numId w:val="12"/>
        </w:numPr>
        <w:spacing w:after="20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Фортепианные циклы композитора</w:t>
      </w:r>
    </w:p>
    <w:p w:rsidR="00663F23" w:rsidRPr="00F64DB8" w:rsidRDefault="00663F23" w:rsidP="00F60E8A">
      <w:pPr>
        <w:numPr>
          <w:ilvl w:val="0"/>
          <w:numId w:val="12"/>
        </w:numPr>
        <w:spacing w:after="20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Новаторство С.С. Прокофьева в области фортепианной музыки</w:t>
      </w:r>
    </w:p>
    <w:p w:rsidR="00663F23" w:rsidRPr="00F64DB8" w:rsidRDefault="00663F23" w:rsidP="00663F23">
      <w:pPr>
        <w:spacing w:after="160"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Особенности симфонического творчества С.С. Прокофьева</w:t>
      </w:r>
    </w:p>
    <w:p w:rsidR="00663F23" w:rsidRPr="00F64DB8" w:rsidRDefault="00663F23" w:rsidP="00F60E8A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Образный строй  «Юношеской» симфонии</w:t>
      </w:r>
    </w:p>
    <w:p w:rsidR="00663F23" w:rsidRPr="00F64DB8" w:rsidRDefault="00663F23" w:rsidP="00F60E8A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Драматургия хоровых поэм в творчестве композитора</w:t>
      </w:r>
    </w:p>
    <w:p w:rsidR="00663F23" w:rsidRPr="00F64DB8" w:rsidRDefault="00663F23" w:rsidP="00F60E8A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Музыкальные характеристики главных героев в опере «Война и мир»</w:t>
      </w:r>
    </w:p>
    <w:p w:rsidR="00663F23" w:rsidRPr="00F64DB8" w:rsidRDefault="00663F23" w:rsidP="00F60E8A">
      <w:pPr>
        <w:numPr>
          <w:ilvl w:val="0"/>
          <w:numId w:val="13"/>
        </w:numPr>
        <w:spacing w:after="160" w:line="259" w:lineRule="auto"/>
        <w:contextualSpacing/>
        <w:jc w:val="both"/>
        <w:rPr>
          <w:rFonts w:eastAsia="Calibri"/>
          <w:bCs/>
          <w:color w:val="000000"/>
          <w:lang w:eastAsia="en-US"/>
        </w:rPr>
      </w:pPr>
      <w:r w:rsidRPr="00F64DB8">
        <w:rPr>
          <w:rFonts w:eastAsia="Calibri"/>
          <w:bCs/>
          <w:color w:val="000000"/>
          <w:lang w:eastAsia="en-US"/>
        </w:rPr>
        <w:t>Традиции и новаторство музыки С.С. Прокофьева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Д.Д. Шостаковича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14"/>
        </w:numPr>
        <w:spacing w:after="20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Значение симфонического творчества Д.Д. Шостаковича</w:t>
      </w:r>
    </w:p>
    <w:p w:rsidR="00663F23" w:rsidRPr="00F64DB8" w:rsidRDefault="00663F23" w:rsidP="00F60E8A">
      <w:pPr>
        <w:numPr>
          <w:ilvl w:val="0"/>
          <w:numId w:val="14"/>
        </w:numPr>
        <w:spacing w:after="20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Образный строй поздних симфоний Д.Д. Шостаковича</w:t>
      </w:r>
    </w:p>
    <w:p w:rsidR="00663F23" w:rsidRPr="00F64DB8" w:rsidRDefault="00663F23" w:rsidP="00F60E8A">
      <w:pPr>
        <w:numPr>
          <w:ilvl w:val="0"/>
          <w:numId w:val="14"/>
        </w:numPr>
        <w:spacing w:after="20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Характеристика театральной музыки композитора</w:t>
      </w:r>
    </w:p>
    <w:p w:rsidR="00663F23" w:rsidRPr="00F64DB8" w:rsidRDefault="00663F23" w:rsidP="00F60E8A">
      <w:pPr>
        <w:numPr>
          <w:ilvl w:val="0"/>
          <w:numId w:val="14"/>
        </w:numPr>
        <w:spacing w:after="20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фортепианных циклов Д.Д. Шостаковича</w:t>
      </w:r>
    </w:p>
    <w:p w:rsidR="00663F23" w:rsidRPr="00F64DB8" w:rsidRDefault="00663F23" w:rsidP="00F60E8A">
      <w:pPr>
        <w:numPr>
          <w:ilvl w:val="0"/>
          <w:numId w:val="14"/>
        </w:numPr>
        <w:spacing w:after="20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Вокальные циклы Д.Д. Шостаковича</w:t>
      </w:r>
    </w:p>
    <w:p w:rsidR="00663F23" w:rsidRPr="00F64DB8" w:rsidRDefault="00663F23" w:rsidP="00663F23">
      <w:pPr>
        <w:spacing w:after="200"/>
        <w:ind w:left="720"/>
        <w:contextualSpacing/>
        <w:jc w:val="both"/>
        <w:rPr>
          <w:rFonts w:eastAsia="Calibri"/>
          <w:color w:val="000000"/>
          <w:lang w:eastAsia="en-US"/>
        </w:rPr>
      </w:pP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b/>
          <w:color w:val="000000"/>
          <w:lang w:eastAsia="en-US"/>
        </w:rPr>
      </w:pPr>
      <w:r w:rsidRPr="00F64DB8">
        <w:rPr>
          <w:rFonts w:eastAsia="Calibri"/>
          <w:b/>
          <w:color w:val="000000"/>
          <w:lang w:eastAsia="en-US"/>
        </w:rPr>
        <w:t>Семинар по творчеству Ю. Шапорина и А. Хачатуряна</w:t>
      </w:r>
    </w:p>
    <w:p w:rsidR="00663F23" w:rsidRPr="00F64DB8" w:rsidRDefault="00663F23" w:rsidP="00663F23">
      <w:pPr>
        <w:shd w:val="clear" w:color="auto" w:fill="FFFFFF"/>
        <w:autoSpaceDE w:val="0"/>
        <w:autoSpaceDN w:val="0"/>
        <w:adjustRightInd w:val="0"/>
        <w:spacing w:after="160"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Вопросы:</w:t>
      </w:r>
    </w:p>
    <w:p w:rsidR="00663F23" w:rsidRPr="00F64DB8" w:rsidRDefault="00663F23" w:rsidP="00F60E8A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Эпические образы в ораториях Ю. Шапорина</w:t>
      </w:r>
    </w:p>
    <w:p w:rsidR="00663F23" w:rsidRPr="00F64DB8" w:rsidRDefault="00663F23" w:rsidP="00F60E8A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Камерно-вокальная лирика в творчестве Ю. Шапорина</w:t>
      </w:r>
    </w:p>
    <w:p w:rsidR="00663F23" w:rsidRPr="00F64DB8" w:rsidRDefault="00663F23" w:rsidP="00F60E8A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Народные образы в творчестве А. Хачатуряна</w:t>
      </w:r>
    </w:p>
    <w:p w:rsidR="00663F23" w:rsidRPr="00F64DB8" w:rsidRDefault="00663F23" w:rsidP="00F60E8A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Особенности драматургии балетов А. Хачатуряна</w:t>
      </w:r>
    </w:p>
    <w:p w:rsidR="00663F23" w:rsidRPr="00F64DB8" w:rsidRDefault="00663F23" w:rsidP="00F60E8A">
      <w:pPr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160" w:line="259" w:lineRule="auto"/>
        <w:contextualSpacing/>
        <w:jc w:val="both"/>
        <w:rPr>
          <w:rFonts w:eastAsia="Calibri"/>
          <w:color w:val="000000"/>
          <w:lang w:eastAsia="en-US"/>
        </w:rPr>
      </w:pPr>
      <w:r w:rsidRPr="00F64DB8">
        <w:rPr>
          <w:rFonts w:eastAsia="Calibri"/>
          <w:color w:val="000000"/>
          <w:lang w:eastAsia="en-US"/>
        </w:rPr>
        <w:t>Театральная музыки А. Хачатуряна</w:t>
      </w:r>
    </w:p>
    <w:p w:rsidR="00663F23" w:rsidRPr="00F64DB8" w:rsidRDefault="00663F23" w:rsidP="00663F23">
      <w:pPr>
        <w:ind w:firstLine="567"/>
        <w:jc w:val="both"/>
        <w:rPr>
          <w:b/>
          <w:bCs/>
          <w:lang w:eastAsia="zh-CN"/>
        </w:rPr>
      </w:pPr>
    </w:p>
    <w:p w:rsidR="00663F23" w:rsidRPr="00F64DB8" w:rsidRDefault="00663F23" w:rsidP="00663F23">
      <w:pPr>
        <w:spacing w:after="200" w:line="276" w:lineRule="auto"/>
        <w:contextualSpacing/>
      </w:pPr>
    </w:p>
    <w:p w:rsidR="00663F23" w:rsidRPr="00F64DB8" w:rsidRDefault="00663F23" w:rsidP="00663F23">
      <w:pPr>
        <w:keepNext/>
        <w:shd w:val="clear" w:color="auto" w:fill="FFFFFF"/>
        <w:autoSpaceDE w:val="0"/>
        <w:autoSpaceDN w:val="0"/>
        <w:spacing w:line="312" w:lineRule="auto"/>
        <w:outlineLvl w:val="8"/>
        <w:rPr>
          <w:rFonts w:eastAsia="MS Mincho"/>
          <w:b/>
          <w:smallCaps/>
          <w:sz w:val="20"/>
          <w:szCs w:val="20"/>
        </w:rPr>
      </w:pPr>
      <w:r w:rsidRPr="00F64DB8">
        <w:rPr>
          <w:rFonts w:eastAsia="MS Mincho"/>
          <w:b/>
          <w:smallCaps/>
          <w:sz w:val="20"/>
          <w:szCs w:val="20"/>
        </w:rPr>
        <w:t xml:space="preserve">                   ПРИМЕРНЫЕ ТЕМЫ ДЛЯ ПИСЬМЕННЫХ ДОМАШНИХ ЗАДАНИЙ</w:t>
      </w:r>
    </w:p>
    <w:p w:rsidR="00663F23" w:rsidRPr="00F64DB8" w:rsidRDefault="00663F23" w:rsidP="00663F23">
      <w:pPr>
        <w:spacing w:after="200" w:line="276" w:lineRule="auto"/>
        <w:ind w:left="284" w:right="5"/>
        <w:contextualSpacing/>
        <w:jc w:val="both"/>
      </w:pPr>
      <w:r w:rsidRPr="00F64DB8">
        <w:t>1.Балеты А. Хачатуряна (общая характеристика и анализ одного из балетов)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2.14-ая симфония Д. Шостаковича</w:t>
      </w:r>
    </w:p>
    <w:p w:rsidR="00663F23" w:rsidRPr="00F64DB8" w:rsidRDefault="00663F23" w:rsidP="00663F23">
      <w:pPr>
        <w:spacing w:after="200" w:line="276" w:lineRule="auto"/>
        <w:ind w:left="284" w:right="5"/>
        <w:contextualSpacing/>
        <w:jc w:val="both"/>
      </w:pPr>
      <w:r w:rsidRPr="00F64DB8">
        <w:t>3.Вокальная музыка Д. Шостаковича (аналитический обзор симфоний №№ 11-15)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4.Русская поэзия в творчестве отечественных композиторов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5.Обзор вокальных произведений отечественных композиторов на стихи зарубежных 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    поэтов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6. Жанры вокально-симфонической музыки в творчестве отечественных композиторов 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    1-ой половины ХХ века</w:t>
      </w:r>
    </w:p>
    <w:p w:rsidR="00663F23" w:rsidRPr="00F64DB8" w:rsidRDefault="00663F23" w:rsidP="00663F23">
      <w:pPr>
        <w:spacing w:after="200" w:line="276" w:lineRule="auto"/>
        <w:ind w:left="284" w:right="5"/>
        <w:contextualSpacing/>
        <w:jc w:val="both"/>
      </w:pPr>
      <w:r w:rsidRPr="00F64DB8">
        <w:t xml:space="preserve">7. Отечественные композиторы 1 половины ХХ века и традиции русской музыки Х1Х </w:t>
      </w:r>
    </w:p>
    <w:p w:rsidR="00663F23" w:rsidRPr="00F64DB8" w:rsidRDefault="00663F23" w:rsidP="00663F23">
      <w:pPr>
        <w:spacing w:after="200" w:line="276" w:lineRule="auto"/>
        <w:ind w:left="284" w:right="5"/>
        <w:contextualSpacing/>
        <w:jc w:val="both"/>
      </w:pPr>
      <w:r w:rsidRPr="00F64DB8">
        <w:t xml:space="preserve">    века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8. Отечественные композиторы 1 половины ХХ века и традиции западной музыки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9. Влияние кинематографа на творчество отечественных композиторов 1-ой половины 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    ХХ века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10. Произведения русской классической литературы в произведениях отечественных </w:t>
      </w:r>
    </w:p>
    <w:p w:rsidR="00663F23" w:rsidRPr="00F64DB8" w:rsidRDefault="00663F23" w:rsidP="00663F23">
      <w:pPr>
        <w:spacing w:after="200" w:line="276" w:lineRule="auto"/>
        <w:ind w:right="5"/>
        <w:contextualSpacing/>
        <w:jc w:val="both"/>
      </w:pPr>
      <w:r w:rsidRPr="00F64DB8">
        <w:t xml:space="preserve">         композиторов 1 половины ХХ века</w:t>
      </w:r>
    </w:p>
    <w:p w:rsidR="00663F23" w:rsidRPr="00F64DB8" w:rsidRDefault="00663F23" w:rsidP="00663F23">
      <w:pPr>
        <w:spacing w:after="200" w:line="276" w:lineRule="auto"/>
        <w:ind w:left="284" w:right="5"/>
        <w:contextualSpacing/>
        <w:jc w:val="both"/>
      </w:pPr>
      <w:r w:rsidRPr="00F64DB8">
        <w:t>11. 7-ая симфония Д. Шостаковича</w:t>
      </w:r>
    </w:p>
    <w:p w:rsidR="00663F23" w:rsidRPr="00F64DB8" w:rsidRDefault="00663F23" w:rsidP="00663F23">
      <w:pPr>
        <w:spacing w:after="200" w:line="276" w:lineRule="auto"/>
        <w:ind w:left="284" w:right="5"/>
        <w:contextualSpacing/>
        <w:jc w:val="both"/>
      </w:pPr>
      <w:r w:rsidRPr="00F64DB8">
        <w:t>12. Оперное творчество Д. Шостаковича (общая характеристика и анализ одной из опер)</w:t>
      </w:r>
    </w:p>
    <w:p w:rsidR="00663F23" w:rsidRPr="00F64DB8" w:rsidRDefault="00663F23" w:rsidP="00663F23">
      <w:pPr>
        <w:widowControl w:val="0"/>
        <w:jc w:val="both"/>
        <w:rPr>
          <w:b/>
          <w:lang w:eastAsia="zh-CN"/>
        </w:rPr>
      </w:pPr>
    </w:p>
    <w:p w:rsidR="00663F23" w:rsidRDefault="00663F23" w:rsidP="00663F23">
      <w:pPr>
        <w:ind w:left="360"/>
        <w:rPr>
          <w:b/>
          <w:i/>
          <w:color w:val="000000" w:themeColor="text1"/>
        </w:rPr>
      </w:pPr>
    </w:p>
    <w:p w:rsidR="00663F23" w:rsidRPr="00AF7E50" w:rsidRDefault="00663F23" w:rsidP="00663F23">
      <w:pPr>
        <w:keepNext/>
        <w:keepLines/>
        <w:spacing w:before="40"/>
        <w:outlineLvl w:val="2"/>
        <w:rPr>
          <w:rFonts w:eastAsiaTheme="majorEastAsia"/>
          <w:b/>
          <w:sz w:val="28"/>
          <w:szCs w:val="28"/>
        </w:rPr>
      </w:pPr>
      <w:bookmarkStart w:id="3" w:name="_Toc35269430"/>
      <w:bookmarkStart w:id="4" w:name="_Toc51499287"/>
      <w:bookmarkStart w:id="5" w:name="_Toc52357324"/>
      <w:r w:rsidRPr="00A401E7">
        <w:rPr>
          <w:rFonts w:eastAsiaTheme="majorEastAsia"/>
          <w:b/>
          <w:sz w:val="28"/>
          <w:szCs w:val="28"/>
        </w:rPr>
        <w:t>5.Структура оценки знаний студента для выставления итоговой оценки и проведения промежуточной аттестации</w:t>
      </w:r>
      <w:bookmarkEnd w:id="3"/>
      <w:bookmarkEnd w:id="4"/>
      <w:bookmarkEnd w:id="5"/>
    </w:p>
    <w:p w:rsidR="00663F23" w:rsidRDefault="00663F23" w:rsidP="00663F23">
      <w:pPr>
        <w:ind w:left="720"/>
        <w:contextualSpacing/>
        <w:jc w:val="right"/>
      </w:pPr>
      <w:r w:rsidRPr="005D7D97">
        <w:t xml:space="preserve">Таблица </w:t>
      </w:r>
      <w:r>
        <w:t>8</w:t>
      </w:r>
    </w:p>
    <w:p w:rsidR="00663F23" w:rsidRPr="005D7D97" w:rsidRDefault="00663F23" w:rsidP="00663F23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1240"/>
      </w:tblGrid>
      <w:tr w:rsidR="00663F23" w:rsidRPr="005D7D97" w:rsidTr="002A280A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F23" w:rsidRPr="005D7D97" w:rsidRDefault="00663F23" w:rsidP="002A280A">
            <w:r w:rsidRPr="005D7D97">
              <w:t>Рубежный контроль  (Входной рубежный контроль)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3F23" w:rsidRPr="005D7D97" w:rsidRDefault="00663F23" w:rsidP="002A280A">
            <w:pPr>
              <w:jc w:val="center"/>
            </w:pPr>
            <w:r w:rsidRPr="005D7D97">
              <w:t>2 - 5</w:t>
            </w:r>
          </w:p>
        </w:tc>
      </w:tr>
      <w:tr w:rsidR="00663F23" w:rsidRPr="005D7D97" w:rsidTr="002A280A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3F23" w:rsidRPr="005D7D97" w:rsidRDefault="00663F23" w:rsidP="002A280A">
            <w:r w:rsidRPr="005D7D97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63F23" w:rsidRPr="005D7D97" w:rsidRDefault="00663F23" w:rsidP="002A280A">
            <w:pPr>
              <w:jc w:val="center"/>
            </w:pPr>
            <w:r w:rsidRPr="005D7D97">
              <w:t>2 - 5</w:t>
            </w:r>
          </w:p>
        </w:tc>
      </w:tr>
      <w:tr w:rsidR="00663F23" w:rsidRPr="005D7D97" w:rsidTr="002A280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63F23" w:rsidRPr="005D7D97" w:rsidRDefault="00663F23" w:rsidP="002A280A">
            <w:pPr>
              <w:jc w:val="right"/>
            </w:pPr>
            <w:r w:rsidRPr="005D7D97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663F23" w:rsidRPr="005D7D97" w:rsidRDefault="00663F23" w:rsidP="002A280A">
            <w:pPr>
              <w:jc w:val="center"/>
            </w:pPr>
            <w:r w:rsidRPr="005D7D97">
              <w:t>2 - 5</w:t>
            </w:r>
          </w:p>
        </w:tc>
      </w:tr>
      <w:tr w:rsidR="00663F23" w:rsidRPr="005D7D97" w:rsidTr="002A280A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663F23" w:rsidRPr="005D7D97" w:rsidRDefault="00663F23" w:rsidP="002A280A">
            <w:r w:rsidRPr="005D7D97">
              <w:t>*Итоговая оценка учитывается при проведении промежуточной аттестации</w:t>
            </w:r>
          </w:p>
        </w:tc>
      </w:tr>
      <w:tr w:rsidR="00663F23" w:rsidRPr="005D7D97" w:rsidTr="002A280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63F23" w:rsidRPr="005D7D97" w:rsidRDefault="00663F23" w:rsidP="002A280A">
            <w:pPr>
              <w:jc w:val="right"/>
            </w:pPr>
            <w:r w:rsidRPr="005D7D97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663F23" w:rsidRPr="005D7D97" w:rsidRDefault="00663F23" w:rsidP="002A280A">
            <w:pPr>
              <w:jc w:val="center"/>
            </w:pPr>
            <w:r w:rsidRPr="005D7D97">
              <w:t>2 - 5</w:t>
            </w:r>
          </w:p>
        </w:tc>
      </w:tr>
      <w:tr w:rsidR="00663F23" w:rsidRPr="005D7D97" w:rsidTr="002A280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63F23" w:rsidRPr="005D7D97" w:rsidRDefault="00663F23" w:rsidP="002A280A">
            <w:pPr>
              <w:jc w:val="right"/>
            </w:pPr>
            <w:r w:rsidRPr="005D7D97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663F23" w:rsidRPr="005D7D97" w:rsidRDefault="00663F23" w:rsidP="002A280A">
            <w:pPr>
              <w:jc w:val="center"/>
            </w:pPr>
            <w:r w:rsidRPr="005D7D97">
              <w:t>2 - 5</w:t>
            </w:r>
          </w:p>
        </w:tc>
      </w:tr>
    </w:tbl>
    <w:p w:rsidR="00663F23" w:rsidRDefault="00663F23" w:rsidP="00663F23">
      <w:pPr>
        <w:widowControl w:val="0"/>
        <w:jc w:val="both"/>
        <w:rPr>
          <w:u w:val="single"/>
        </w:rPr>
      </w:pPr>
    </w:p>
    <w:p w:rsidR="00663F23" w:rsidRDefault="00663F23" w:rsidP="00663F23">
      <w:pPr>
        <w:widowControl w:val="0"/>
        <w:jc w:val="both"/>
        <w:rPr>
          <w:u w:val="single"/>
        </w:rPr>
      </w:pPr>
    </w:p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6976"/>
        <w:gridCol w:w="2604"/>
      </w:tblGrid>
      <w:tr w:rsidR="00663F23" w:rsidRPr="00F64DB8" w:rsidTr="002A280A">
        <w:trPr>
          <w:trHeight w:val="330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b/>
                <w:bCs/>
                <w:color w:val="000000"/>
              </w:rPr>
            </w:pPr>
            <w:r w:rsidRPr="00F64DB8">
              <w:rPr>
                <w:b/>
                <w:bCs/>
                <w:color w:val="000000"/>
              </w:rPr>
              <w:t>Критерии оценки на экзамене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b/>
                <w:bCs/>
                <w:color w:val="000000"/>
              </w:rPr>
            </w:pPr>
            <w:r w:rsidRPr="00F64DB8">
              <w:rPr>
                <w:b/>
                <w:bCs/>
                <w:color w:val="000000"/>
              </w:rPr>
              <w:t>Баллы на экзамене</w:t>
            </w:r>
          </w:p>
        </w:tc>
      </w:tr>
      <w:tr w:rsidR="00663F23" w:rsidRPr="00F64DB8" w:rsidTr="002A280A">
        <w:trPr>
          <w:trHeight w:val="645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Студент  отвечает на вопросы правильно и полно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5 (отлично)</w:t>
            </w:r>
          </w:p>
        </w:tc>
      </w:tr>
      <w:tr w:rsidR="00663F23" w:rsidRPr="00F64DB8" w:rsidTr="002A280A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Студент допускает не точности, не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4 (хорошо)</w:t>
            </w:r>
          </w:p>
        </w:tc>
      </w:tr>
      <w:tr w:rsidR="00663F23" w:rsidRPr="00F64DB8" w:rsidTr="002A280A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Студент допускает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3 (удовлетворительно)</w:t>
            </w:r>
          </w:p>
        </w:tc>
      </w:tr>
      <w:tr w:rsidR="00663F23" w:rsidRPr="00F64DB8" w:rsidTr="002A280A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3F23" w:rsidRPr="00F64DB8" w:rsidRDefault="00663F23" w:rsidP="002A280A">
            <w:pPr>
              <w:rPr>
                <w:color w:val="000000"/>
              </w:rPr>
            </w:pPr>
            <w:r w:rsidRPr="00F64DB8">
              <w:rPr>
                <w:color w:val="000000"/>
              </w:rPr>
              <w:t>Студент не может ответить ни на один вопрос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  <w:rPr>
                <w:color w:val="000000"/>
              </w:rPr>
            </w:pPr>
            <w:r w:rsidRPr="00F64DB8">
              <w:rPr>
                <w:color w:val="000000"/>
              </w:rPr>
              <w:t>2 (неудовлетворительно)</w:t>
            </w:r>
          </w:p>
        </w:tc>
      </w:tr>
    </w:tbl>
    <w:p w:rsidR="00663F23" w:rsidRPr="00F64DB8" w:rsidRDefault="00663F23" w:rsidP="00663F23">
      <w:pPr>
        <w:widowControl w:val="0"/>
        <w:jc w:val="both"/>
        <w:rPr>
          <w:u w:val="single"/>
        </w:rPr>
      </w:pPr>
    </w:p>
    <w:p w:rsidR="00663F23" w:rsidRPr="00F64DB8" w:rsidRDefault="00663F23" w:rsidP="00663F23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663F23" w:rsidRPr="00F64DB8" w:rsidTr="002A280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F23" w:rsidRPr="00F64DB8" w:rsidRDefault="00663F23" w:rsidP="002A280A">
            <w:pPr>
              <w:widowControl w:val="0"/>
              <w:ind w:firstLine="567"/>
              <w:jc w:val="both"/>
              <w:rPr>
                <w:b/>
              </w:rPr>
            </w:pPr>
            <w:r w:rsidRPr="00F64DB8">
              <w:rPr>
                <w:b/>
              </w:rPr>
              <w:t xml:space="preserve">Шкала оценок экзамена  </w:t>
            </w: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«Отлично»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5 баллов</w:t>
            </w: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«Хорошо»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4 балла</w:t>
            </w: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3 балла</w:t>
            </w: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«Неудовлетворительно»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2 балла</w:t>
            </w:r>
          </w:p>
        </w:tc>
      </w:tr>
    </w:tbl>
    <w:p w:rsidR="00663F23" w:rsidRPr="00F64DB8" w:rsidRDefault="00663F23" w:rsidP="00663F23">
      <w:pPr>
        <w:widowControl w:val="0"/>
        <w:jc w:val="both"/>
        <w:rPr>
          <w:u w:val="single"/>
        </w:rPr>
      </w:pPr>
    </w:p>
    <w:p w:rsidR="00663F23" w:rsidRPr="00F64DB8" w:rsidRDefault="00663F23" w:rsidP="00663F23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663F23" w:rsidRPr="00F64DB8" w:rsidTr="002A280A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63F23" w:rsidRPr="00F64DB8" w:rsidRDefault="00663F23" w:rsidP="002A280A">
            <w:pPr>
              <w:widowControl w:val="0"/>
              <w:ind w:firstLine="567"/>
              <w:jc w:val="both"/>
              <w:rPr>
                <w:b/>
              </w:rPr>
            </w:pPr>
            <w:r w:rsidRPr="00F64DB8">
              <w:rPr>
                <w:b/>
              </w:rPr>
              <w:t xml:space="preserve">Итоговое количество складывается из баллов, накопленных в течение семестра и баллов, полученных на экзамене </w:t>
            </w:r>
          </w:p>
          <w:p w:rsidR="00663F23" w:rsidRPr="00F64DB8" w:rsidRDefault="00663F23" w:rsidP="002A280A">
            <w:pPr>
              <w:widowControl w:val="0"/>
              <w:ind w:firstLine="567"/>
              <w:jc w:val="both"/>
              <w:rPr>
                <w:b/>
              </w:rPr>
            </w:pP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center"/>
            </w:pPr>
            <w:r w:rsidRPr="00F64DB8">
              <w:t>5 баллов</w:t>
            </w: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 xml:space="preserve">Максимальное количество баллов, полученных на экзамене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center"/>
            </w:pPr>
            <w:r w:rsidRPr="00F64DB8">
              <w:t>5 баллов</w:t>
            </w:r>
          </w:p>
        </w:tc>
      </w:tr>
      <w:tr w:rsidR="00663F23" w:rsidRPr="00F64DB8" w:rsidTr="002A280A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F23" w:rsidRPr="00F64DB8" w:rsidRDefault="00663F23" w:rsidP="002A280A">
            <w:pPr>
              <w:widowControl w:val="0"/>
              <w:jc w:val="center"/>
            </w:pPr>
            <w:r w:rsidRPr="00F64DB8">
              <w:t>5 баллов</w:t>
            </w:r>
          </w:p>
        </w:tc>
      </w:tr>
    </w:tbl>
    <w:p w:rsidR="00663F23" w:rsidRPr="00F64DB8" w:rsidRDefault="00663F23" w:rsidP="00663F23">
      <w:pPr>
        <w:widowControl w:val="0"/>
        <w:jc w:val="both"/>
        <w:rPr>
          <w:u w:val="single"/>
        </w:rPr>
      </w:pPr>
    </w:p>
    <w:p w:rsidR="00663F23" w:rsidRPr="00F64DB8" w:rsidRDefault="00663F23" w:rsidP="00663F23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517"/>
        <w:gridCol w:w="723"/>
      </w:tblGrid>
      <w:tr w:rsidR="00663F23" w:rsidRPr="00F64DB8" w:rsidTr="002A280A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663F23" w:rsidRPr="00F64DB8" w:rsidRDefault="00663F23" w:rsidP="002A280A">
            <w:pPr>
              <w:jc w:val="center"/>
              <w:rPr>
                <w:b/>
              </w:rPr>
            </w:pPr>
            <w:r w:rsidRPr="00F64DB8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663F23" w:rsidRPr="00F64DB8" w:rsidRDefault="00663F23" w:rsidP="002A280A">
            <w:pPr>
              <w:jc w:val="center"/>
            </w:pPr>
            <w:r w:rsidRPr="00F64DB8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663F23" w:rsidRPr="00F64DB8" w:rsidRDefault="00663F23" w:rsidP="002A280A">
            <w:r w:rsidRPr="00F64DB8">
              <w:t> </w:t>
            </w:r>
          </w:p>
        </w:tc>
      </w:tr>
      <w:tr w:rsidR="00663F23" w:rsidRPr="00F64DB8" w:rsidTr="002A280A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«Отлично»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5 баллов</w:t>
            </w:r>
          </w:p>
        </w:tc>
      </w:tr>
      <w:tr w:rsidR="00663F23" w:rsidRPr="00F64DB8" w:rsidTr="002A280A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«Хорошо»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4 балла</w:t>
            </w:r>
          </w:p>
        </w:tc>
      </w:tr>
      <w:tr w:rsidR="00663F23" w:rsidRPr="00F64DB8" w:rsidTr="002A280A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«Удовлетворительно»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63F23" w:rsidRPr="00F64DB8" w:rsidRDefault="00663F23" w:rsidP="002A280A">
            <w:pPr>
              <w:widowControl w:val="0"/>
              <w:jc w:val="both"/>
            </w:pPr>
            <w:r w:rsidRPr="00F64DB8">
              <w:t>3 балла</w:t>
            </w:r>
          </w:p>
        </w:tc>
      </w:tr>
      <w:tr w:rsidR="00663F23" w:rsidRPr="00F64DB8" w:rsidTr="002A280A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63F23" w:rsidRPr="00F64DB8" w:rsidRDefault="00663F23" w:rsidP="002A280A">
            <w:pPr>
              <w:rPr>
                <w:sz w:val="20"/>
                <w:szCs w:val="20"/>
              </w:rPr>
            </w:pPr>
            <w:r w:rsidRPr="00F64DB8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663F23" w:rsidRPr="00F64DB8" w:rsidTr="002A280A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63F23" w:rsidRPr="00F64DB8" w:rsidRDefault="00663F23" w:rsidP="002A280A">
            <w:pPr>
              <w:rPr>
                <w:b/>
                <w:bCs/>
                <w:sz w:val="20"/>
                <w:szCs w:val="20"/>
              </w:rPr>
            </w:pPr>
            <w:r w:rsidRPr="00F64DB8">
              <w:rPr>
                <w:b/>
                <w:bCs/>
                <w:sz w:val="20"/>
                <w:szCs w:val="20"/>
              </w:rPr>
              <w:t>**Оценка "неудовлетворительно" в зачетную книжку не выставляется.</w:t>
            </w:r>
          </w:p>
        </w:tc>
      </w:tr>
      <w:tr w:rsidR="00663F23" w:rsidRPr="005D7D97" w:rsidTr="002A280A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663F23" w:rsidRPr="005D7D97" w:rsidRDefault="00663F23" w:rsidP="002A280A">
            <w:pPr>
              <w:rPr>
                <w:sz w:val="20"/>
                <w:szCs w:val="20"/>
              </w:rPr>
            </w:pPr>
            <w:r w:rsidRPr="00F64DB8">
              <w:rPr>
                <w:sz w:val="20"/>
                <w:szCs w:val="20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663F23" w:rsidRPr="005D7D97" w:rsidRDefault="00663F23" w:rsidP="00663F23"/>
    <w:sectPr w:rsidR="00663F23" w:rsidRPr="005D7D97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C03" w:rsidRDefault="00A47C03" w:rsidP="00786DB7">
      <w:r>
        <w:separator/>
      </w:r>
    </w:p>
  </w:endnote>
  <w:endnote w:type="continuationSeparator" w:id="0">
    <w:p w:rsidR="00A47C03" w:rsidRDefault="00A47C03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D83" w:rsidRDefault="008B7D83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3436413"/>
      <w:docPartObj>
        <w:docPartGallery w:val="Page Numbers (Bottom of Page)"/>
        <w:docPartUnique/>
      </w:docPartObj>
    </w:sdtPr>
    <w:sdtEndPr/>
    <w:sdtContent>
      <w:p w:rsidR="00663F23" w:rsidRDefault="00663F23" w:rsidP="00020294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A05">
          <w:rPr>
            <w:noProof/>
          </w:rPr>
          <w:t>21</w:t>
        </w:r>
        <w:r>
          <w:fldChar w:fldCharType="end"/>
        </w:r>
      </w:p>
    </w:sdtContent>
  </w:sdt>
  <w:p w:rsidR="00663F23" w:rsidRDefault="00663F23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0294" w:rsidRDefault="00020294" w:rsidP="00020294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C03" w:rsidRDefault="00A47C03" w:rsidP="00786DB7">
      <w:r>
        <w:separator/>
      </w:r>
    </w:p>
  </w:footnote>
  <w:footnote w:type="continuationSeparator" w:id="0">
    <w:p w:rsidR="00A47C03" w:rsidRDefault="00A47C03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D83" w:rsidRDefault="008B7D83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D83" w:rsidRDefault="008B7D83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D83" w:rsidRDefault="008B7D83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D3FE1"/>
    <w:multiLevelType w:val="hybridMultilevel"/>
    <w:tmpl w:val="CAC20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00796"/>
    <w:multiLevelType w:val="hybridMultilevel"/>
    <w:tmpl w:val="A59E3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FC670B"/>
    <w:multiLevelType w:val="hybridMultilevel"/>
    <w:tmpl w:val="C86EDA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D70A80"/>
    <w:multiLevelType w:val="hybridMultilevel"/>
    <w:tmpl w:val="AC7E0812"/>
    <w:lvl w:ilvl="0" w:tplc="484C15A4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21E4540E"/>
    <w:multiLevelType w:val="hybridMultilevel"/>
    <w:tmpl w:val="411C2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716EF6"/>
    <w:multiLevelType w:val="hybridMultilevel"/>
    <w:tmpl w:val="B6521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8F01B9F"/>
    <w:multiLevelType w:val="hybridMultilevel"/>
    <w:tmpl w:val="511643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6066B2"/>
    <w:multiLevelType w:val="hybridMultilevel"/>
    <w:tmpl w:val="46E08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8F632D"/>
    <w:multiLevelType w:val="hybridMultilevel"/>
    <w:tmpl w:val="52B42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EB3166"/>
    <w:multiLevelType w:val="hybridMultilevel"/>
    <w:tmpl w:val="5B067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6552E8"/>
    <w:multiLevelType w:val="hybridMultilevel"/>
    <w:tmpl w:val="3AA42BCA"/>
    <w:lvl w:ilvl="0" w:tplc="DC4255C8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" w15:restartNumberingAfterBreak="0">
    <w:nsid w:val="4951635E"/>
    <w:multiLevelType w:val="hybridMultilevel"/>
    <w:tmpl w:val="58F2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4C84727"/>
    <w:multiLevelType w:val="hybridMultilevel"/>
    <w:tmpl w:val="B08A163E"/>
    <w:lvl w:ilvl="0" w:tplc="7714BE80">
      <w:start w:val="2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586606A0"/>
    <w:multiLevelType w:val="hybridMultilevel"/>
    <w:tmpl w:val="7A4C4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F8241B5"/>
    <w:multiLevelType w:val="hybridMultilevel"/>
    <w:tmpl w:val="ACF016E0"/>
    <w:lvl w:ilvl="0" w:tplc="9F82E82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 w15:restartNumberingAfterBreak="0">
    <w:nsid w:val="63F57866"/>
    <w:multiLevelType w:val="hybridMultilevel"/>
    <w:tmpl w:val="7F80F9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6E7B4B"/>
    <w:multiLevelType w:val="hybridMultilevel"/>
    <w:tmpl w:val="F9783148"/>
    <w:lvl w:ilvl="0" w:tplc="ED36CCB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 w15:restartNumberingAfterBreak="0">
    <w:nsid w:val="70CB7C00"/>
    <w:multiLevelType w:val="hybridMultilevel"/>
    <w:tmpl w:val="7278C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1F585D"/>
    <w:multiLevelType w:val="hybridMultilevel"/>
    <w:tmpl w:val="D3E47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313C80"/>
    <w:multiLevelType w:val="hybridMultilevel"/>
    <w:tmpl w:val="EF8C9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EC6356"/>
    <w:multiLevelType w:val="hybridMultilevel"/>
    <w:tmpl w:val="36BE9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3"/>
  </w:num>
  <w:num w:numId="18">
    <w:abstractNumId w:val="16"/>
  </w:num>
  <w:num w:numId="19">
    <w:abstractNumId w:val="12"/>
  </w:num>
  <w:num w:numId="20">
    <w:abstractNumId w:val="14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7281"/>
    <w:rsid w:val="0002026A"/>
    <w:rsid w:val="00020294"/>
    <w:rsid w:val="00033C4A"/>
    <w:rsid w:val="00035073"/>
    <w:rsid w:val="00041281"/>
    <w:rsid w:val="000521FA"/>
    <w:rsid w:val="00070897"/>
    <w:rsid w:val="0007618B"/>
    <w:rsid w:val="00081A7D"/>
    <w:rsid w:val="000840CF"/>
    <w:rsid w:val="00091DC6"/>
    <w:rsid w:val="0009317F"/>
    <w:rsid w:val="00093BC1"/>
    <w:rsid w:val="000940E6"/>
    <w:rsid w:val="00096BAD"/>
    <w:rsid w:val="00097843"/>
    <w:rsid w:val="000A3AB6"/>
    <w:rsid w:val="000B19F2"/>
    <w:rsid w:val="000B3F56"/>
    <w:rsid w:val="000B5DC9"/>
    <w:rsid w:val="000C3B82"/>
    <w:rsid w:val="000D68CA"/>
    <w:rsid w:val="000E1231"/>
    <w:rsid w:val="000F62CD"/>
    <w:rsid w:val="00111E4A"/>
    <w:rsid w:val="00113496"/>
    <w:rsid w:val="00114ED1"/>
    <w:rsid w:val="00117ED9"/>
    <w:rsid w:val="00120380"/>
    <w:rsid w:val="00126DD0"/>
    <w:rsid w:val="001347F6"/>
    <w:rsid w:val="0013662A"/>
    <w:rsid w:val="00141173"/>
    <w:rsid w:val="0014311F"/>
    <w:rsid w:val="00147CC4"/>
    <w:rsid w:val="00155EA5"/>
    <w:rsid w:val="001566A4"/>
    <w:rsid w:val="00160204"/>
    <w:rsid w:val="00160B2F"/>
    <w:rsid w:val="00161344"/>
    <w:rsid w:val="00162156"/>
    <w:rsid w:val="001643C7"/>
    <w:rsid w:val="0016753F"/>
    <w:rsid w:val="00167BF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5586"/>
    <w:rsid w:val="0020675C"/>
    <w:rsid w:val="00211145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2F5CBC"/>
    <w:rsid w:val="00302D98"/>
    <w:rsid w:val="00313DF7"/>
    <w:rsid w:val="00317BD4"/>
    <w:rsid w:val="00323013"/>
    <w:rsid w:val="0032440B"/>
    <w:rsid w:val="00325392"/>
    <w:rsid w:val="003326AD"/>
    <w:rsid w:val="00341359"/>
    <w:rsid w:val="00345A2F"/>
    <w:rsid w:val="00350110"/>
    <w:rsid w:val="00376D1D"/>
    <w:rsid w:val="00393237"/>
    <w:rsid w:val="003A03E4"/>
    <w:rsid w:val="003A081C"/>
    <w:rsid w:val="003B3F6B"/>
    <w:rsid w:val="003C0A41"/>
    <w:rsid w:val="003D15F0"/>
    <w:rsid w:val="003D7170"/>
    <w:rsid w:val="003E6C9C"/>
    <w:rsid w:val="003F6BFC"/>
    <w:rsid w:val="00404596"/>
    <w:rsid w:val="004071E6"/>
    <w:rsid w:val="00414B54"/>
    <w:rsid w:val="004150C7"/>
    <w:rsid w:val="00415220"/>
    <w:rsid w:val="004166C6"/>
    <w:rsid w:val="00422E81"/>
    <w:rsid w:val="00423FDE"/>
    <w:rsid w:val="00430E31"/>
    <w:rsid w:val="0044334D"/>
    <w:rsid w:val="00443C07"/>
    <w:rsid w:val="00451161"/>
    <w:rsid w:val="00452854"/>
    <w:rsid w:val="00470E9B"/>
    <w:rsid w:val="00472397"/>
    <w:rsid w:val="00475A1F"/>
    <w:rsid w:val="00480AAD"/>
    <w:rsid w:val="00484C6C"/>
    <w:rsid w:val="004851FA"/>
    <w:rsid w:val="004929A5"/>
    <w:rsid w:val="00496064"/>
    <w:rsid w:val="004A0D86"/>
    <w:rsid w:val="004A24C0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B2F96"/>
    <w:rsid w:val="005C20BF"/>
    <w:rsid w:val="005C662F"/>
    <w:rsid w:val="005E4606"/>
    <w:rsid w:val="005E6D62"/>
    <w:rsid w:val="005E701B"/>
    <w:rsid w:val="0060467E"/>
    <w:rsid w:val="006063F2"/>
    <w:rsid w:val="00606AAF"/>
    <w:rsid w:val="00610308"/>
    <w:rsid w:val="00624D6C"/>
    <w:rsid w:val="00625595"/>
    <w:rsid w:val="0062590D"/>
    <w:rsid w:val="006275E6"/>
    <w:rsid w:val="0063151F"/>
    <w:rsid w:val="00644C72"/>
    <w:rsid w:val="00645723"/>
    <w:rsid w:val="0065142A"/>
    <w:rsid w:val="0065323C"/>
    <w:rsid w:val="00656BAC"/>
    <w:rsid w:val="00660CB5"/>
    <w:rsid w:val="00663F23"/>
    <w:rsid w:val="00665B84"/>
    <w:rsid w:val="00667CA5"/>
    <w:rsid w:val="00667D45"/>
    <w:rsid w:val="0067559A"/>
    <w:rsid w:val="006B0F17"/>
    <w:rsid w:val="006B13C2"/>
    <w:rsid w:val="006B1D4F"/>
    <w:rsid w:val="006B57EA"/>
    <w:rsid w:val="006B7521"/>
    <w:rsid w:val="006C2C54"/>
    <w:rsid w:val="006D310E"/>
    <w:rsid w:val="006E2EA6"/>
    <w:rsid w:val="006E431C"/>
    <w:rsid w:val="007074FA"/>
    <w:rsid w:val="00723515"/>
    <w:rsid w:val="00736A1F"/>
    <w:rsid w:val="0073747F"/>
    <w:rsid w:val="00745680"/>
    <w:rsid w:val="007548ED"/>
    <w:rsid w:val="00757376"/>
    <w:rsid w:val="00761DF0"/>
    <w:rsid w:val="00764D9D"/>
    <w:rsid w:val="00770B8D"/>
    <w:rsid w:val="00772997"/>
    <w:rsid w:val="00775AED"/>
    <w:rsid w:val="00786DB7"/>
    <w:rsid w:val="00787A21"/>
    <w:rsid w:val="007A4634"/>
    <w:rsid w:val="007B5174"/>
    <w:rsid w:val="007C51A0"/>
    <w:rsid w:val="007F7C95"/>
    <w:rsid w:val="00817AB5"/>
    <w:rsid w:val="00833A38"/>
    <w:rsid w:val="008373B1"/>
    <w:rsid w:val="0084023D"/>
    <w:rsid w:val="008414BC"/>
    <w:rsid w:val="00841E94"/>
    <w:rsid w:val="008603DA"/>
    <w:rsid w:val="008610A7"/>
    <w:rsid w:val="00871E3A"/>
    <w:rsid w:val="008727D5"/>
    <w:rsid w:val="00874824"/>
    <w:rsid w:val="00884991"/>
    <w:rsid w:val="008A1454"/>
    <w:rsid w:val="008A2D98"/>
    <w:rsid w:val="008A2EB9"/>
    <w:rsid w:val="008A7A80"/>
    <w:rsid w:val="008B7D27"/>
    <w:rsid w:val="008B7D83"/>
    <w:rsid w:val="008E0720"/>
    <w:rsid w:val="008E6524"/>
    <w:rsid w:val="008E7219"/>
    <w:rsid w:val="009006FA"/>
    <w:rsid w:val="00903B28"/>
    <w:rsid w:val="00911B46"/>
    <w:rsid w:val="0091676B"/>
    <w:rsid w:val="00922DEC"/>
    <w:rsid w:val="00926C19"/>
    <w:rsid w:val="00945904"/>
    <w:rsid w:val="009613E2"/>
    <w:rsid w:val="00961732"/>
    <w:rsid w:val="009622E4"/>
    <w:rsid w:val="00992A05"/>
    <w:rsid w:val="009A5703"/>
    <w:rsid w:val="009B13BD"/>
    <w:rsid w:val="009D127A"/>
    <w:rsid w:val="009D2A7F"/>
    <w:rsid w:val="009D6788"/>
    <w:rsid w:val="009F444D"/>
    <w:rsid w:val="00A251DF"/>
    <w:rsid w:val="00A362BB"/>
    <w:rsid w:val="00A47C03"/>
    <w:rsid w:val="00A569DE"/>
    <w:rsid w:val="00A72198"/>
    <w:rsid w:val="00A75780"/>
    <w:rsid w:val="00A87571"/>
    <w:rsid w:val="00A9170B"/>
    <w:rsid w:val="00A9347B"/>
    <w:rsid w:val="00A96CC8"/>
    <w:rsid w:val="00AB414D"/>
    <w:rsid w:val="00AC1A5C"/>
    <w:rsid w:val="00AC333C"/>
    <w:rsid w:val="00AC7CEA"/>
    <w:rsid w:val="00AD0C2B"/>
    <w:rsid w:val="00AE0B18"/>
    <w:rsid w:val="00B02B50"/>
    <w:rsid w:val="00B036B3"/>
    <w:rsid w:val="00B10E46"/>
    <w:rsid w:val="00B24B42"/>
    <w:rsid w:val="00B35DA6"/>
    <w:rsid w:val="00B453DD"/>
    <w:rsid w:val="00B47233"/>
    <w:rsid w:val="00B57C6F"/>
    <w:rsid w:val="00B670B8"/>
    <w:rsid w:val="00B71577"/>
    <w:rsid w:val="00B73B52"/>
    <w:rsid w:val="00B74D19"/>
    <w:rsid w:val="00B80BDD"/>
    <w:rsid w:val="00B957D9"/>
    <w:rsid w:val="00B96599"/>
    <w:rsid w:val="00BA04D1"/>
    <w:rsid w:val="00BA0BEB"/>
    <w:rsid w:val="00BA283E"/>
    <w:rsid w:val="00BC085F"/>
    <w:rsid w:val="00BC7966"/>
    <w:rsid w:val="00BE0318"/>
    <w:rsid w:val="00BE0BFD"/>
    <w:rsid w:val="00BE50F6"/>
    <w:rsid w:val="00BE5793"/>
    <w:rsid w:val="00BE6E11"/>
    <w:rsid w:val="00C07A63"/>
    <w:rsid w:val="00C2312A"/>
    <w:rsid w:val="00C24263"/>
    <w:rsid w:val="00C55FC6"/>
    <w:rsid w:val="00C632ED"/>
    <w:rsid w:val="00C74EA0"/>
    <w:rsid w:val="00C75BC9"/>
    <w:rsid w:val="00C86609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32C49"/>
    <w:rsid w:val="00D441EC"/>
    <w:rsid w:val="00D549F6"/>
    <w:rsid w:val="00D754F3"/>
    <w:rsid w:val="00D76939"/>
    <w:rsid w:val="00D77057"/>
    <w:rsid w:val="00D83A23"/>
    <w:rsid w:val="00D87CA7"/>
    <w:rsid w:val="00D9540C"/>
    <w:rsid w:val="00DA6E03"/>
    <w:rsid w:val="00DB1A85"/>
    <w:rsid w:val="00DB3E47"/>
    <w:rsid w:val="00DB5B2C"/>
    <w:rsid w:val="00DC1C30"/>
    <w:rsid w:val="00DC1E65"/>
    <w:rsid w:val="00DC47C0"/>
    <w:rsid w:val="00DD237B"/>
    <w:rsid w:val="00DE6010"/>
    <w:rsid w:val="00DE74DC"/>
    <w:rsid w:val="00DF137D"/>
    <w:rsid w:val="00E005DA"/>
    <w:rsid w:val="00E01EFA"/>
    <w:rsid w:val="00E1765E"/>
    <w:rsid w:val="00E2014D"/>
    <w:rsid w:val="00E23042"/>
    <w:rsid w:val="00E2450C"/>
    <w:rsid w:val="00E56656"/>
    <w:rsid w:val="00E67725"/>
    <w:rsid w:val="00E80104"/>
    <w:rsid w:val="00E81B2C"/>
    <w:rsid w:val="00E94C4D"/>
    <w:rsid w:val="00E96532"/>
    <w:rsid w:val="00EA1116"/>
    <w:rsid w:val="00EA3CB1"/>
    <w:rsid w:val="00EB551E"/>
    <w:rsid w:val="00EC4EDC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0E8A"/>
    <w:rsid w:val="00F61DD2"/>
    <w:rsid w:val="00F63990"/>
    <w:rsid w:val="00F655BD"/>
    <w:rsid w:val="00F66574"/>
    <w:rsid w:val="00F7363E"/>
    <w:rsid w:val="00F8164E"/>
    <w:rsid w:val="00F83F5B"/>
    <w:rsid w:val="00F927AA"/>
    <w:rsid w:val="00F96337"/>
    <w:rsid w:val="00FA2621"/>
    <w:rsid w:val="00FB1770"/>
    <w:rsid w:val="00FB291D"/>
    <w:rsid w:val="00FD0626"/>
    <w:rsid w:val="00FD42FD"/>
    <w:rsid w:val="00FD5BCC"/>
    <w:rsid w:val="00FE1010"/>
    <w:rsid w:val="00FE1692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88C26F5-53BC-45CF-B9AF-DFED9B3A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table" w:customStyle="1" w:styleId="12">
    <w:name w:val="Сетка таблицы1"/>
    <w:basedOn w:val="a1"/>
    <w:next w:val="af2"/>
    <w:uiPriority w:val="39"/>
    <w:rsid w:val="00663F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663F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663F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39"/>
    <w:rsid w:val="00663F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2"/>
    <w:uiPriority w:val="39"/>
    <w:rsid w:val="00663F2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ижний колонтитул Знак1"/>
    <w:basedOn w:val="a0"/>
    <w:rsid w:val="00020294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EA75A-89B5-4D81-AC55-A6D8552A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47</Pages>
  <Words>9859</Words>
  <Characters>56198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61</cp:revision>
  <cp:lastPrinted>2019-06-01T12:15:00Z</cp:lastPrinted>
  <dcterms:created xsi:type="dcterms:W3CDTF">2020-11-14T21:28:00Z</dcterms:created>
  <dcterms:modified xsi:type="dcterms:W3CDTF">2022-09-09T09:38:00Z</dcterms:modified>
</cp:coreProperties>
</file>